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CC" w:rsidRPr="00A3276A" w:rsidRDefault="00EB3ACC" w:rsidP="00EB3ACC">
      <w:pPr>
        <w:spacing w:after="0" w:line="360" w:lineRule="auto"/>
        <w:jc w:val="center"/>
        <w:rPr>
          <w:rFonts w:ascii="Arial" w:hAnsi="Arial" w:cs="Arial"/>
          <w:b/>
          <w:sz w:val="24"/>
          <w:szCs w:val="24"/>
        </w:rPr>
      </w:pPr>
      <w:r w:rsidRPr="00A3276A">
        <w:rPr>
          <w:rFonts w:ascii="Arial" w:hAnsi="Arial" w:cs="Arial"/>
          <w:b/>
          <w:sz w:val="24"/>
          <w:szCs w:val="24"/>
        </w:rPr>
        <w:t>REGLAMENTO  DE AUSTERIDAD Y AHORRO PARA EL MUNICIPIO DE  TONALÁ, JALISCO.</w:t>
      </w:r>
    </w:p>
    <w:p w:rsidR="00EB3ACC" w:rsidRPr="00A3276A" w:rsidRDefault="00EB3ACC" w:rsidP="00EB3ACC">
      <w:pPr>
        <w:spacing w:after="0" w:line="360" w:lineRule="auto"/>
        <w:rPr>
          <w:rFonts w:ascii="Arial" w:hAnsi="Arial" w:cs="Arial"/>
          <w:sz w:val="24"/>
          <w:szCs w:val="24"/>
        </w:rPr>
      </w:pPr>
    </w:p>
    <w:p w:rsidR="00EB3ACC" w:rsidRPr="00A3276A" w:rsidRDefault="00EB3ACC" w:rsidP="00EB3ACC">
      <w:pPr>
        <w:spacing w:after="0" w:line="360" w:lineRule="auto"/>
        <w:jc w:val="center"/>
        <w:rPr>
          <w:rFonts w:ascii="Arial" w:hAnsi="Arial" w:cs="Arial"/>
          <w:b/>
          <w:sz w:val="24"/>
          <w:szCs w:val="24"/>
        </w:rPr>
      </w:pPr>
      <w:r w:rsidRPr="00A3276A">
        <w:rPr>
          <w:rFonts w:ascii="Arial" w:hAnsi="Arial" w:cs="Arial"/>
          <w:b/>
          <w:sz w:val="24"/>
          <w:szCs w:val="24"/>
        </w:rPr>
        <w:t>Capítulo Primero</w:t>
      </w:r>
    </w:p>
    <w:p w:rsidR="00EB3ACC" w:rsidRPr="00A3276A" w:rsidRDefault="00EB3ACC" w:rsidP="00EB3ACC">
      <w:pPr>
        <w:spacing w:after="0" w:line="360" w:lineRule="auto"/>
        <w:jc w:val="center"/>
        <w:rPr>
          <w:rFonts w:ascii="Arial" w:hAnsi="Arial" w:cs="Arial"/>
          <w:b/>
          <w:sz w:val="24"/>
          <w:szCs w:val="24"/>
        </w:rPr>
      </w:pPr>
      <w:r w:rsidRPr="00A3276A">
        <w:rPr>
          <w:rFonts w:ascii="Arial" w:hAnsi="Arial" w:cs="Arial"/>
          <w:b/>
          <w:sz w:val="24"/>
          <w:szCs w:val="24"/>
        </w:rPr>
        <w:t>Disposiciones Generales</w:t>
      </w:r>
    </w:p>
    <w:p w:rsidR="00EB3ACC" w:rsidRPr="00A3276A" w:rsidRDefault="00EB3ACC" w:rsidP="00EB3ACC">
      <w:pPr>
        <w:spacing w:after="0" w:line="360" w:lineRule="auto"/>
        <w:rPr>
          <w:rFonts w:ascii="Arial" w:hAnsi="Arial" w:cs="Arial"/>
          <w:b/>
          <w:sz w:val="24"/>
          <w:szCs w:val="24"/>
        </w:rPr>
      </w:pPr>
    </w:p>
    <w:p w:rsidR="00EB3ACC" w:rsidRPr="00A3276A" w:rsidRDefault="00EB3ACC" w:rsidP="00EB3ACC">
      <w:pPr>
        <w:spacing w:after="0" w:line="360" w:lineRule="auto"/>
        <w:jc w:val="both"/>
        <w:rPr>
          <w:rFonts w:ascii="Arial" w:hAnsi="Arial" w:cs="Arial"/>
          <w:sz w:val="24"/>
          <w:szCs w:val="24"/>
        </w:rPr>
      </w:pPr>
      <w:r w:rsidRPr="00A3276A">
        <w:rPr>
          <w:rFonts w:ascii="Arial" w:hAnsi="Arial" w:cs="Arial"/>
          <w:b/>
          <w:sz w:val="24"/>
          <w:szCs w:val="24"/>
        </w:rPr>
        <w:t>Artículo 1.-.</w:t>
      </w:r>
      <w:r w:rsidRPr="00A3276A">
        <w:rPr>
          <w:rFonts w:ascii="Arial" w:hAnsi="Arial" w:cs="Arial"/>
          <w:sz w:val="24"/>
          <w:szCs w:val="24"/>
        </w:rPr>
        <w:t xml:space="preserve"> Las disposiciones de este Reglamento son de orden público y se expiden con fundamento en el artículo 115 fracción II de la Constitución Política de los Estados Unidos Mexicanos, los artículos 9, 77 y 111 de la Constitución Política del Estado de Jalisco, los artículos 37, 40 y 79 de la Ley del Gobierno y la Administración Pública Municipal del Estado de Jalisco, los artículos 2, 3, 7, 8 y segundo y tercero transitorios de la Ley de Austeridad y Ahorro del Estado de Jalisco y sus Municipios, los artículos 29 y 41 de la Ley del Presupuesto, Contabilidad y Gasto Público del Estado de Jalisco. </w:t>
      </w:r>
    </w:p>
    <w:p w:rsidR="00EB3ACC" w:rsidRPr="00A3276A" w:rsidRDefault="00EB3ACC" w:rsidP="00EB3ACC">
      <w:pPr>
        <w:spacing w:after="0" w:line="360" w:lineRule="auto"/>
        <w:jc w:val="both"/>
        <w:rPr>
          <w:rFonts w:ascii="Arial" w:hAnsi="Arial" w:cs="Arial"/>
          <w:sz w:val="24"/>
          <w:szCs w:val="24"/>
        </w:rPr>
      </w:pPr>
    </w:p>
    <w:p w:rsidR="00EB3ACC" w:rsidRPr="00A3276A" w:rsidRDefault="00EB3ACC" w:rsidP="00EB3ACC">
      <w:pPr>
        <w:spacing w:after="0" w:line="360" w:lineRule="auto"/>
        <w:jc w:val="both"/>
        <w:rPr>
          <w:rFonts w:ascii="Arial" w:hAnsi="Arial" w:cs="Arial"/>
          <w:sz w:val="24"/>
          <w:szCs w:val="24"/>
        </w:rPr>
      </w:pPr>
      <w:r w:rsidRPr="00A3276A">
        <w:rPr>
          <w:rFonts w:ascii="Arial" w:hAnsi="Arial" w:cs="Arial"/>
          <w:b/>
          <w:sz w:val="24"/>
          <w:szCs w:val="24"/>
        </w:rPr>
        <w:t>Artículo 2.-</w:t>
      </w:r>
      <w:r w:rsidRPr="00A3276A">
        <w:rPr>
          <w:rFonts w:ascii="Arial" w:hAnsi="Arial" w:cs="Arial"/>
          <w:sz w:val="24"/>
          <w:szCs w:val="24"/>
        </w:rPr>
        <w:t xml:space="preserve"> El presente Reglamento es de observancia e interés público y tiene por objeto establecer las reglas para el ahorro, gasto eficiente, racional, honesto  y transparente que se deberá poner en práctica la autoridad municipal en el manejo de los recursos públicos del Municipio de Tonalá, Jalisco. </w:t>
      </w:r>
    </w:p>
    <w:p w:rsidR="00EB3ACC" w:rsidRPr="00A3276A" w:rsidRDefault="00EB3ACC" w:rsidP="00EB3ACC">
      <w:pPr>
        <w:spacing w:after="0" w:line="360" w:lineRule="auto"/>
        <w:rPr>
          <w:rFonts w:ascii="Arial" w:hAnsi="Arial" w:cs="Arial"/>
          <w:sz w:val="24"/>
          <w:szCs w:val="24"/>
        </w:rPr>
      </w:pPr>
    </w:p>
    <w:p w:rsidR="00EB3ACC" w:rsidRPr="00A3276A" w:rsidRDefault="00EB3ACC" w:rsidP="00EB3ACC">
      <w:pPr>
        <w:spacing w:after="0" w:line="360" w:lineRule="auto"/>
        <w:rPr>
          <w:rFonts w:ascii="Arial" w:hAnsi="Arial" w:cs="Arial"/>
          <w:sz w:val="24"/>
          <w:szCs w:val="24"/>
        </w:rPr>
      </w:pP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b/>
          <w:sz w:val="24"/>
          <w:szCs w:val="24"/>
        </w:rPr>
        <w:t>Artículo 3.-</w:t>
      </w:r>
      <w:r w:rsidRPr="00A3276A">
        <w:rPr>
          <w:rFonts w:ascii="Arial" w:hAnsi="Arial" w:cs="Arial"/>
          <w:sz w:val="24"/>
          <w:szCs w:val="24"/>
        </w:rPr>
        <w:t xml:space="preserve"> Para los efectos del presente Reglamento se entenderá por:</w:t>
      </w:r>
    </w:p>
    <w:p w:rsidR="00EB3ACC" w:rsidRPr="00A3276A" w:rsidRDefault="00EB3ACC" w:rsidP="006C05B9">
      <w:pPr>
        <w:spacing w:after="0" w:line="360" w:lineRule="auto"/>
        <w:jc w:val="both"/>
        <w:rPr>
          <w:rFonts w:ascii="Arial" w:hAnsi="Arial" w:cs="Arial"/>
          <w:sz w:val="24"/>
          <w:szCs w:val="24"/>
        </w:rPr>
      </w:pP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r>
      <w:r w:rsidRPr="00A3276A">
        <w:rPr>
          <w:rFonts w:ascii="Arial" w:hAnsi="Arial" w:cs="Arial"/>
          <w:b/>
          <w:sz w:val="24"/>
          <w:szCs w:val="24"/>
        </w:rPr>
        <w:t>Clasificador por objeto del Gasto</w:t>
      </w:r>
      <w:r w:rsidRPr="00A3276A">
        <w:rPr>
          <w:rFonts w:ascii="Arial" w:hAnsi="Arial" w:cs="Arial"/>
          <w:sz w:val="24"/>
          <w:szCs w:val="24"/>
        </w:rPr>
        <w:t>.-El instrumento que ordena e identifica en forma genérica, homogénea y coherente los recursos humanos, materiales, tecnológicos y financieros, así como los bienes, servicios y obras públicas que se requieran para el desarrollo de las actividades del Municipio</w:t>
      </w:r>
      <w:r w:rsidR="00FE6C94" w:rsidRPr="00A3276A">
        <w:rPr>
          <w:rFonts w:ascii="Arial" w:hAnsi="Arial" w:cs="Arial"/>
          <w:sz w:val="24"/>
          <w:szCs w:val="24"/>
        </w:rPr>
        <w:t>,</w:t>
      </w:r>
      <w:r w:rsidRPr="00A3276A">
        <w:rPr>
          <w:rFonts w:ascii="Arial" w:hAnsi="Arial" w:cs="Arial"/>
          <w:sz w:val="24"/>
          <w:szCs w:val="24"/>
        </w:rPr>
        <w:t xml:space="preserve"> así como el cumplimiento de su</w:t>
      </w:r>
      <w:r w:rsidR="002F0DAD" w:rsidRPr="00A3276A">
        <w:rPr>
          <w:rFonts w:ascii="Arial" w:hAnsi="Arial" w:cs="Arial"/>
          <w:sz w:val="24"/>
          <w:szCs w:val="24"/>
        </w:rPr>
        <w:t>s objetivos y metas programadas;</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r>
      <w:r w:rsidRPr="00A3276A">
        <w:rPr>
          <w:rFonts w:ascii="Arial" w:hAnsi="Arial" w:cs="Arial"/>
          <w:b/>
          <w:sz w:val="24"/>
          <w:szCs w:val="24"/>
        </w:rPr>
        <w:t>Comité Técnico.-</w:t>
      </w:r>
      <w:r w:rsidRPr="00A3276A">
        <w:rPr>
          <w:rFonts w:ascii="Arial" w:hAnsi="Arial" w:cs="Arial"/>
          <w:sz w:val="24"/>
          <w:szCs w:val="24"/>
        </w:rPr>
        <w:t xml:space="preserve"> El Comité Técnico de Transparencia y Valoración Salarial del Estado de Jalisco y sus Municipios</w:t>
      </w:r>
      <w:r w:rsidR="002F0DAD" w:rsidRPr="00A3276A">
        <w:rPr>
          <w:rFonts w:ascii="Arial" w:hAnsi="Arial" w:cs="Arial"/>
          <w:sz w:val="24"/>
          <w:szCs w:val="24"/>
        </w:rPr>
        <w:t>;</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III.</w:t>
      </w:r>
      <w:r w:rsidRPr="00A3276A">
        <w:rPr>
          <w:rFonts w:ascii="Arial" w:hAnsi="Arial" w:cs="Arial"/>
          <w:sz w:val="24"/>
          <w:szCs w:val="24"/>
        </w:rPr>
        <w:tab/>
      </w:r>
      <w:r w:rsidRPr="00A3276A">
        <w:rPr>
          <w:rFonts w:ascii="Arial" w:hAnsi="Arial" w:cs="Arial"/>
          <w:b/>
          <w:sz w:val="24"/>
          <w:szCs w:val="24"/>
        </w:rPr>
        <w:t>Reglamento</w:t>
      </w:r>
      <w:r w:rsidRPr="00A3276A">
        <w:rPr>
          <w:rFonts w:ascii="Arial" w:hAnsi="Arial" w:cs="Arial"/>
          <w:sz w:val="24"/>
          <w:szCs w:val="24"/>
        </w:rPr>
        <w:t>.- El Reglamento de Auste</w:t>
      </w:r>
      <w:r w:rsidR="006C05B9" w:rsidRPr="00A3276A">
        <w:rPr>
          <w:rFonts w:ascii="Arial" w:hAnsi="Arial" w:cs="Arial"/>
          <w:sz w:val="24"/>
          <w:szCs w:val="24"/>
        </w:rPr>
        <w:t xml:space="preserve">ridad y Ahorro para el Municipio de </w:t>
      </w:r>
      <w:r w:rsidRPr="00A3276A">
        <w:rPr>
          <w:rFonts w:ascii="Arial" w:hAnsi="Arial" w:cs="Arial"/>
          <w:sz w:val="24"/>
          <w:szCs w:val="24"/>
        </w:rPr>
        <w:t>Tonalá Ja</w:t>
      </w:r>
      <w:r w:rsidR="002F0DAD" w:rsidRPr="00A3276A">
        <w:rPr>
          <w:rFonts w:ascii="Arial" w:hAnsi="Arial" w:cs="Arial"/>
          <w:sz w:val="24"/>
          <w:szCs w:val="24"/>
        </w:rPr>
        <w:t>lisco;</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lastRenderedPageBreak/>
        <w:t>IV.</w:t>
      </w:r>
      <w:r w:rsidRPr="00A3276A">
        <w:rPr>
          <w:rFonts w:ascii="Arial" w:hAnsi="Arial" w:cs="Arial"/>
          <w:sz w:val="24"/>
          <w:szCs w:val="24"/>
        </w:rPr>
        <w:tab/>
      </w:r>
      <w:r w:rsidRPr="00A3276A">
        <w:rPr>
          <w:rFonts w:ascii="Arial" w:hAnsi="Arial" w:cs="Arial"/>
          <w:b/>
          <w:sz w:val="24"/>
          <w:szCs w:val="24"/>
        </w:rPr>
        <w:t>Ley</w:t>
      </w:r>
      <w:r w:rsidRPr="00A3276A">
        <w:rPr>
          <w:rFonts w:ascii="Arial" w:hAnsi="Arial" w:cs="Arial"/>
          <w:sz w:val="24"/>
          <w:szCs w:val="24"/>
        </w:rPr>
        <w:t>.- La Ley de Austeridad y Ahorro del Estado de Jalisco y sus Municipios;</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t>V.</w:t>
      </w:r>
      <w:r w:rsidRPr="00A3276A">
        <w:rPr>
          <w:rFonts w:ascii="Arial" w:hAnsi="Arial" w:cs="Arial"/>
          <w:sz w:val="24"/>
          <w:szCs w:val="24"/>
        </w:rPr>
        <w:tab/>
      </w:r>
      <w:r w:rsidRPr="00A3276A">
        <w:rPr>
          <w:rFonts w:ascii="Arial" w:hAnsi="Arial" w:cs="Arial"/>
          <w:b/>
          <w:sz w:val="24"/>
          <w:szCs w:val="24"/>
        </w:rPr>
        <w:t>Municipio.-</w:t>
      </w:r>
      <w:r w:rsidRPr="00A3276A">
        <w:rPr>
          <w:rFonts w:ascii="Arial" w:hAnsi="Arial" w:cs="Arial"/>
          <w:sz w:val="24"/>
          <w:szCs w:val="24"/>
        </w:rPr>
        <w:t xml:space="preserve"> El Municipio de Tonalá Jalisco;</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t>VI.</w:t>
      </w:r>
      <w:r w:rsidRPr="00A3276A">
        <w:rPr>
          <w:rFonts w:ascii="Arial" w:hAnsi="Arial" w:cs="Arial"/>
          <w:sz w:val="24"/>
          <w:szCs w:val="24"/>
        </w:rPr>
        <w:tab/>
      </w:r>
      <w:r w:rsidRPr="00A3276A">
        <w:rPr>
          <w:rFonts w:ascii="Arial" w:hAnsi="Arial" w:cs="Arial"/>
          <w:b/>
          <w:sz w:val="24"/>
          <w:szCs w:val="24"/>
        </w:rPr>
        <w:t>Programa.-</w:t>
      </w:r>
      <w:r w:rsidRPr="00A3276A">
        <w:rPr>
          <w:rFonts w:ascii="Arial" w:hAnsi="Arial" w:cs="Arial"/>
          <w:sz w:val="24"/>
          <w:szCs w:val="24"/>
        </w:rPr>
        <w:t xml:space="preserve"> El Programa de Austeridad y Ahorro del Municipio de Tonalá Jalisco;</w:t>
      </w:r>
      <w:r w:rsidR="009964DC" w:rsidRPr="00A3276A">
        <w:rPr>
          <w:rFonts w:ascii="Arial" w:hAnsi="Arial" w:cs="Arial"/>
          <w:sz w:val="24"/>
          <w:szCs w:val="24"/>
        </w:rPr>
        <w:t xml:space="preserve"> </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t>VIII.</w:t>
      </w:r>
      <w:r w:rsidRPr="00A3276A">
        <w:rPr>
          <w:rFonts w:ascii="Arial" w:hAnsi="Arial" w:cs="Arial"/>
          <w:sz w:val="24"/>
          <w:szCs w:val="24"/>
        </w:rPr>
        <w:tab/>
      </w:r>
      <w:r w:rsidRPr="00A3276A">
        <w:rPr>
          <w:rFonts w:ascii="Arial" w:hAnsi="Arial" w:cs="Arial"/>
          <w:b/>
          <w:sz w:val="24"/>
          <w:szCs w:val="24"/>
        </w:rPr>
        <w:t>Sujetos Obligados. -</w:t>
      </w:r>
      <w:r w:rsidRPr="00A3276A">
        <w:rPr>
          <w:rFonts w:ascii="Arial" w:hAnsi="Arial" w:cs="Arial"/>
          <w:sz w:val="24"/>
          <w:szCs w:val="24"/>
        </w:rPr>
        <w:t>Todo ente que administre, reciba y ejerza recursos públicos del Municipio;</w:t>
      </w:r>
    </w:p>
    <w:p w:rsidR="00D04B92" w:rsidRPr="00A3276A" w:rsidRDefault="00D04B92" w:rsidP="00EB3ACC">
      <w:pPr>
        <w:spacing w:after="0" w:line="360" w:lineRule="auto"/>
        <w:rPr>
          <w:rFonts w:ascii="Arial" w:hAnsi="Arial" w:cs="Arial"/>
          <w:sz w:val="24"/>
          <w:szCs w:val="24"/>
        </w:rPr>
      </w:pPr>
      <w:r w:rsidRPr="00A3276A">
        <w:rPr>
          <w:rFonts w:ascii="Arial" w:hAnsi="Arial" w:cs="Arial"/>
          <w:sz w:val="24"/>
          <w:szCs w:val="24"/>
        </w:rPr>
        <w:t xml:space="preserve">IX. </w:t>
      </w:r>
      <w:r w:rsidRPr="00A3276A">
        <w:rPr>
          <w:rFonts w:ascii="Arial" w:hAnsi="Arial" w:cs="Arial"/>
          <w:b/>
          <w:sz w:val="24"/>
          <w:szCs w:val="24"/>
        </w:rPr>
        <w:t xml:space="preserve">Servidores Públicos.- </w:t>
      </w:r>
      <w:r w:rsidRPr="00A3276A">
        <w:rPr>
          <w:rFonts w:ascii="Arial" w:hAnsi="Arial" w:cs="Arial"/>
          <w:sz w:val="24"/>
          <w:szCs w:val="24"/>
        </w:rPr>
        <w:t>Los referidos en el artículo 3 de la Ley de los Servidores Públicos del Est</w:t>
      </w:r>
      <w:r w:rsidR="009964DC" w:rsidRPr="00A3276A">
        <w:rPr>
          <w:rFonts w:ascii="Arial" w:hAnsi="Arial" w:cs="Arial"/>
          <w:sz w:val="24"/>
          <w:szCs w:val="24"/>
        </w:rPr>
        <w:t>ado de Jalisco y sus Municipios; y</w:t>
      </w:r>
    </w:p>
    <w:p w:rsidR="00A4365C" w:rsidRPr="00A3276A" w:rsidRDefault="00A4365C" w:rsidP="00A4365C">
      <w:pPr>
        <w:spacing w:after="0" w:line="360" w:lineRule="auto"/>
        <w:jc w:val="both"/>
        <w:rPr>
          <w:rFonts w:ascii="Arial" w:hAnsi="Arial" w:cs="Arial"/>
          <w:sz w:val="24"/>
          <w:szCs w:val="24"/>
        </w:rPr>
      </w:pPr>
      <w:r w:rsidRPr="00A3276A">
        <w:rPr>
          <w:rFonts w:ascii="Arial" w:hAnsi="Arial" w:cs="Arial"/>
          <w:sz w:val="24"/>
          <w:szCs w:val="24"/>
        </w:rPr>
        <w:t xml:space="preserve">X. </w:t>
      </w:r>
      <w:r w:rsidRPr="00A3276A">
        <w:rPr>
          <w:rFonts w:ascii="Arial" w:hAnsi="Arial" w:cs="Arial"/>
          <w:b/>
          <w:sz w:val="24"/>
          <w:szCs w:val="24"/>
        </w:rPr>
        <w:t xml:space="preserve">Tesorería Municipal.- </w:t>
      </w:r>
      <w:r w:rsidRPr="00A3276A">
        <w:rPr>
          <w:rFonts w:ascii="Arial" w:hAnsi="Arial" w:cs="Arial"/>
          <w:sz w:val="24"/>
          <w:szCs w:val="24"/>
        </w:rPr>
        <w:t>Dependencia encargada de la Hacienda Municipal conforme al artículo 107 del Reglamento del Gobierno y la Administración Pública del Ayuntamiento Constitucional de Tonalá, Jalisco.</w:t>
      </w:r>
      <w:r w:rsidRPr="00A3276A">
        <w:rPr>
          <w:rFonts w:ascii="Arial" w:hAnsi="Arial" w:cs="Arial"/>
          <w:b/>
          <w:sz w:val="24"/>
          <w:szCs w:val="24"/>
        </w:rPr>
        <w:t xml:space="preserve"> </w:t>
      </w:r>
    </w:p>
    <w:p w:rsidR="00EB3ACC" w:rsidRPr="00A3276A" w:rsidRDefault="00EB3ACC" w:rsidP="00EB3ACC">
      <w:pPr>
        <w:spacing w:after="0" w:line="360" w:lineRule="auto"/>
        <w:rPr>
          <w:rFonts w:ascii="Arial" w:hAnsi="Arial" w:cs="Arial"/>
          <w:sz w:val="24"/>
          <w:szCs w:val="24"/>
        </w:rPr>
      </w:pP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b/>
          <w:sz w:val="24"/>
          <w:szCs w:val="24"/>
        </w:rPr>
        <w:t>Artículo 4</w:t>
      </w:r>
      <w:r w:rsidRPr="00A3276A">
        <w:rPr>
          <w:rFonts w:ascii="Arial" w:hAnsi="Arial" w:cs="Arial"/>
          <w:sz w:val="24"/>
          <w:szCs w:val="24"/>
        </w:rPr>
        <w:t>.- Para los efectos de este Reglamento, son sujetos obligados:</w:t>
      </w:r>
    </w:p>
    <w:p w:rsidR="00EB3ACC" w:rsidRPr="00A3276A" w:rsidRDefault="00EB3ACC" w:rsidP="006C05B9">
      <w:pPr>
        <w:spacing w:after="0" w:line="360" w:lineRule="auto"/>
        <w:jc w:val="both"/>
        <w:rPr>
          <w:rFonts w:ascii="Arial" w:hAnsi="Arial" w:cs="Arial"/>
          <w:sz w:val="24"/>
          <w:szCs w:val="24"/>
        </w:rPr>
      </w:pPr>
    </w:p>
    <w:p w:rsidR="00EB3ACC" w:rsidRPr="00A3276A" w:rsidRDefault="00FE6C94" w:rsidP="006C05B9">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t>El A</w:t>
      </w:r>
      <w:r w:rsidR="00EB3ACC" w:rsidRPr="00A3276A">
        <w:rPr>
          <w:rFonts w:ascii="Arial" w:hAnsi="Arial" w:cs="Arial"/>
          <w:sz w:val="24"/>
          <w:szCs w:val="24"/>
        </w:rPr>
        <w:t>yuntamiento, así como sus dependencias y entidades;</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Los organismos públicos descentralizados del municipio;</w:t>
      </w:r>
      <w:r w:rsidR="0020006E" w:rsidRPr="00A3276A">
        <w:rPr>
          <w:rFonts w:ascii="Arial" w:hAnsi="Arial" w:cs="Arial"/>
          <w:sz w:val="24"/>
          <w:szCs w:val="24"/>
        </w:rPr>
        <w:t xml:space="preserve"> </w:t>
      </w:r>
      <w:r w:rsidRPr="00A3276A">
        <w:rPr>
          <w:rFonts w:ascii="Arial" w:hAnsi="Arial" w:cs="Arial"/>
          <w:sz w:val="24"/>
          <w:szCs w:val="24"/>
        </w:rPr>
        <w:t>y</w:t>
      </w:r>
    </w:p>
    <w:p w:rsidR="00EB3ACC" w:rsidRPr="00A3276A" w:rsidRDefault="0020006E" w:rsidP="006C05B9">
      <w:pPr>
        <w:spacing w:after="0" w:line="360" w:lineRule="auto"/>
        <w:jc w:val="both"/>
        <w:rPr>
          <w:rFonts w:ascii="Arial" w:hAnsi="Arial" w:cs="Arial"/>
          <w:sz w:val="24"/>
          <w:szCs w:val="24"/>
        </w:rPr>
      </w:pPr>
      <w:r w:rsidRPr="00A3276A">
        <w:rPr>
          <w:rFonts w:ascii="Arial" w:hAnsi="Arial" w:cs="Arial"/>
          <w:sz w:val="24"/>
          <w:szCs w:val="24"/>
        </w:rPr>
        <w:t>III</w:t>
      </w:r>
      <w:r w:rsidR="00EB3ACC" w:rsidRPr="00A3276A">
        <w:rPr>
          <w:rFonts w:ascii="Arial" w:hAnsi="Arial" w:cs="Arial"/>
          <w:sz w:val="24"/>
          <w:szCs w:val="24"/>
        </w:rPr>
        <w:t>.</w:t>
      </w:r>
      <w:r w:rsidR="00EB3ACC" w:rsidRPr="00A3276A">
        <w:rPr>
          <w:rFonts w:ascii="Arial" w:hAnsi="Arial" w:cs="Arial"/>
          <w:sz w:val="24"/>
          <w:szCs w:val="24"/>
        </w:rPr>
        <w:tab/>
        <w:t xml:space="preserve">Cualquier instancia que reciba o administre recursos públicos, sólo respecto a dichos recursos. </w:t>
      </w:r>
    </w:p>
    <w:p w:rsidR="00EB3ACC" w:rsidRPr="00A3276A" w:rsidRDefault="00EB3ACC" w:rsidP="00EB3ACC">
      <w:pPr>
        <w:spacing w:after="0" w:line="360" w:lineRule="auto"/>
        <w:rPr>
          <w:rFonts w:ascii="Arial" w:hAnsi="Arial" w:cs="Arial"/>
          <w:sz w:val="24"/>
          <w:szCs w:val="24"/>
        </w:rPr>
      </w:pP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b/>
          <w:sz w:val="24"/>
          <w:szCs w:val="24"/>
        </w:rPr>
        <w:t>Artículo 5.-</w:t>
      </w:r>
      <w:r w:rsidRPr="00A3276A">
        <w:rPr>
          <w:rFonts w:ascii="Arial" w:hAnsi="Arial" w:cs="Arial"/>
          <w:sz w:val="24"/>
          <w:szCs w:val="24"/>
        </w:rPr>
        <w:t xml:space="preserve"> Son obligaciones de los sujetos obligados las siguientes:</w:t>
      </w:r>
    </w:p>
    <w:p w:rsidR="00EB3ACC" w:rsidRPr="00A3276A" w:rsidRDefault="00EB3ACC" w:rsidP="006C05B9">
      <w:pPr>
        <w:spacing w:after="0" w:line="360" w:lineRule="auto"/>
        <w:jc w:val="both"/>
        <w:rPr>
          <w:rFonts w:ascii="Arial" w:hAnsi="Arial" w:cs="Arial"/>
          <w:sz w:val="24"/>
          <w:szCs w:val="24"/>
        </w:rPr>
      </w:pP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t>Administrar los recursos públicos bajo los principios establecidos en la Ley y en el presente Reglamento;</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Remitir el Informe de Austeridad a fin de ser considerado en el presupuesto de egresos correspondiente;</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III.</w:t>
      </w:r>
      <w:r w:rsidRPr="00A3276A">
        <w:rPr>
          <w:rFonts w:ascii="Arial" w:hAnsi="Arial" w:cs="Arial"/>
          <w:sz w:val="24"/>
          <w:szCs w:val="24"/>
        </w:rPr>
        <w:tab/>
        <w:t>Elaborar anualmente, el Programa de Austeridad y Ahorro del Municipio;</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IV.</w:t>
      </w:r>
      <w:r w:rsidRPr="00A3276A">
        <w:rPr>
          <w:rFonts w:ascii="Arial" w:hAnsi="Arial" w:cs="Arial"/>
          <w:sz w:val="24"/>
          <w:szCs w:val="24"/>
        </w:rPr>
        <w:tab/>
        <w:t>Ajustar sus salarios con base en las recomendaciones del Comité Técnico;</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V.</w:t>
      </w:r>
      <w:r w:rsidRPr="00A3276A">
        <w:rPr>
          <w:rFonts w:ascii="Arial" w:hAnsi="Arial" w:cs="Arial"/>
          <w:sz w:val="24"/>
          <w:szCs w:val="24"/>
        </w:rPr>
        <w:tab/>
        <w:t>Elaborar su Programa de Optimización de Estructuras Orgánicas y Ocupacionales y adecuar</w:t>
      </w:r>
      <w:r w:rsidR="00E1514D" w:rsidRPr="00A3276A">
        <w:rPr>
          <w:rFonts w:ascii="Arial" w:hAnsi="Arial" w:cs="Arial"/>
          <w:sz w:val="24"/>
          <w:szCs w:val="24"/>
        </w:rPr>
        <w:t xml:space="preserve"> los manuales de organización respectivos</w:t>
      </w:r>
      <w:r w:rsidRPr="00A3276A">
        <w:rPr>
          <w:rFonts w:ascii="Arial" w:hAnsi="Arial" w:cs="Arial"/>
          <w:sz w:val="24"/>
          <w:szCs w:val="24"/>
        </w:rPr>
        <w:t>;</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VI.</w:t>
      </w:r>
      <w:r w:rsidRPr="00A3276A">
        <w:rPr>
          <w:rFonts w:ascii="Arial" w:hAnsi="Arial" w:cs="Arial"/>
          <w:sz w:val="24"/>
          <w:szCs w:val="24"/>
        </w:rPr>
        <w:tab/>
        <w:t>Establecer mecanismos de control y seguimiento del ejercicio presupuestal;</w:t>
      </w:r>
    </w:p>
    <w:p w:rsidR="00EB3ACC" w:rsidRPr="00A3276A" w:rsidRDefault="00EB3ACC" w:rsidP="006C05B9">
      <w:pPr>
        <w:spacing w:after="0" w:line="360" w:lineRule="auto"/>
        <w:jc w:val="both"/>
        <w:rPr>
          <w:rFonts w:ascii="Arial" w:hAnsi="Arial" w:cs="Arial"/>
          <w:sz w:val="24"/>
          <w:szCs w:val="24"/>
        </w:rPr>
      </w:pPr>
      <w:r w:rsidRPr="00A3276A">
        <w:rPr>
          <w:rFonts w:ascii="Arial" w:hAnsi="Arial" w:cs="Arial"/>
          <w:sz w:val="24"/>
          <w:szCs w:val="24"/>
        </w:rPr>
        <w:t>VII.</w:t>
      </w:r>
      <w:r w:rsidRPr="00A3276A">
        <w:rPr>
          <w:rFonts w:ascii="Arial" w:hAnsi="Arial" w:cs="Arial"/>
          <w:sz w:val="24"/>
          <w:szCs w:val="24"/>
        </w:rPr>
        <w:tab/>
        <w:t>Diseñar, aplicar y supervisar los Programas y Planes específicos en materia de uso, aprovechamiento y ahorro de energía e</w:t>
      </w:r>
      <w:r w:rsidR="002F0DAD" w:rsidRPr="00A3276A">
        <w:rPr>
          <w:rFonts w:ascii="Arial" w:hAnsi="Arial" w:cs="Arial"/>
          <w:sz w:val="24"/>
          <w:szCs w:val="24"/>
        </w:rPr>
        <w:t>léctrica, agua y gasolina;</w:t>
      </w:r>
      <w:r w:rsidR="009964DC" w:rsidRPr="00A3276A">
        <w:rPr>
          <w:rFonts w:ascii="Arial" w:hAnsi="Arial" w:cs="Arial"/>
          <w:sz w:val="24"/>
          <w:szCs w:val="24"/>
        </w:rPr>
        <w:t xml:space="preserve"> y</w:t>
      </w:r>
    </w:p>
    <w:p w:rsidR="00EB3ACC" w:rsidRPr="00A3276A" w:rsidRDefault="00EB3ACC" w:rsidP="00424869">
      <w:pPr>
        <w:spacing w:after="0" w:line="360" w:lineRule="auto"/>
        <w:jc w:val="both"/>
        <w:rPr>
          <w:rFonts w:ascii="Arial" w:hAnsi="Arial" w:cs="Arial"/>
          <w:sz w:val="24"/>
          <w:szCs w:val="24"/>
        </w:rPr>
      </w:pPr>
      <w:r w:rsidRPr="00A3276A">
        <w:rPr>
          <w:rFonts w:ascii="Arial" w:hAnsi="Arial" w:cs="Arial"/>
          <w:sz w:val="24"/>
          <w:szCs w:val="24"/>
        </w:rPr>
        <w:lastRenderedPageBreak/>
        <w:t>VIII.</w:t>
      </w:r>
      <w:r w:rsidRPr="00A3276A">
        <w:rPr>
          <w:rFonts w:ascii="Arial" w:hAnsi="Arial" w:cs="Arial"/>
          <w:sz w:val="24"/>
          <w:szCs w:val="24"/>
        </w:rPr>
        <w:tab/>
        <w:t>Promover las acciones y medidas tendientes a eliminar trámites innecesarios, agilizar procesos internos y reducir los costo</w:t>
      </w:r>
      <w:r w:rsidR="002F0DAD" w:rsidRPr="00A3276A">
        <w:rPr>
          <w:rFonts w:ascii="Arial" w:hAnsi="Arial" w:cs="Arial"/>
          <w:sz w:val="24"/>
          <w:szCs w:val="24"/>
        </w:rPr>
        <w:t>s de operación y administración.</w:t>
      </w:r>
    </w:p>
    <w:p w:rsidR="00EB3ACC" w:rsidRPr="00A3276A" w:rsidRDefault="00EB3ACC" w:rsidP="00424869">
      <w:pPr>
        <w:spacing w:after="0" w:line="360" w:lineRule="auto"/>
        <w:jc w:val="both"/>
        <w:rPr>
          <w:rFonts w:ascii="Arial" w:hAnsi="Arial" w:cs="Arial"/>
          <w:sz w:val="24"/>
          <w:szCs w:val="24"/>
        </w:rPr>
      </w:pPr>
    </w:p>
    <w:p w:rsidR="001A2920" w:rsidRPr="00A3276A" w:rsidRDefault="001A2920" w:rsidP="00424869">
      <w:pPr>
        <w:spacing w:after="0" w:line="360" w:lineRule="auto"/>
        <w:jc w:val="both"/>
        <w:rPr>
          <w:rFonts w:ascii="Arial" w:hAnsi="Arial" w:cs="Arial"/>
          <w:b/>
          <w:sz w:val="28"/>
          <w:szCs w:val="24"/>
        </w:rPr>
      </w:pPr>
    </w:p>
    <w:p w:rsidR="001A2920" w:rsidRPr="00A3276A" w:rsidRDefault="001A2920" w:rsidP="00424869">
      <w:pPr>
        <w:pStyle w:val="Default"/>
        <w:jc w:val="both"/>
        <w:rPr>
          <w:rFonts w:ascii="Tahoma" w:hAnsi="Tahoma" w:cs="Tahoma"/>
          <w:bCs/>
        </w:rPr>
      </w:pPr>
      <w:r w:rsidRPr="00A3276A">
        <w:rPr>
          <w:b/>
          <w:bCs/>
        </w:rPr>
        <w:t>Artículo 6.-</w:t>
      </w:r>
      <w:r w:rsidRPr="00A3276A">
        <w:rPr>
          <w:rFonts w:ascii="Tahoma" w:hAnsi="Tahoma" w:cs="Tahoma"/>
          <w:bCs/>
          <w:sz w:val="28"/>
        </w:rPr>
        <w:t xml:space="preserve"> </w:t>
      </w:r>
      <w:r w:rsidRPr="00A3276A">
        <w:rPr>
          <w:rFonts w:ascii="Tahoma" w:hAnsi="Tahoma" w:cs="Tahoma"/>
          <w:bCs/>
        </w:rPr>
        <w:t>El presente Reglamento tiene como finalidad:</w:t>
      </w:r>
    </w:p>
    <w:p w:rsidR="001A2920" w:rsidRPr="00A3276A" w:rsidRDefault="001A2920" w:rsidP="00424869">
      <w:pPr>
        <w:pStyle w:val="Default"/>
        <w:jc w:val="both"/>
        <w:rPr>
          <w:rFonts w:ascii="Tahoma" w:hAnsi="Tahoma" w:cs="Tahoma"/>
          <w:bCs/>
        </w:rPr>
      </w:pPr>
    </w:p>
    <w:p w:rsidR="001A2920" w:rsidRPr="00A3276A" w:rsidRDefault="001A2920" w:rsidP="00424869">
      <w:pPr>
        <w:pStyle w:val="Default"/>
        <w:numPr>
          <w:ilvl w:val="0"/>
          <w:numId w:val="4"/>
        </w:numPr>
        <w:spacing w:line="360" w:lineRule="auto"/>
        <w:jc w:val="both"/>
        <w:rPr>
          <w:rFonts w:ascii="Tahoma" w:hAnsi="Tahoma" w:cs="Tahoma"/>
        </w:rPr>
      </w:pPr>
      <w:r w:rsidRPr="00A3276A">
        <w:rPr>
          <w:rFonts w:ascii="Tahoma" w:hAnsi="Tahoma" w:cs="Tahoma"/>
          <w:bCs/>
        </w:rPr>
        <w:t>Garantizar la austeridad, racionalidad y optimización de los recursos públicos del Municipio;</w:t>
      </w:r>
    </w:p>
    <w:p w:rsidR="001A2920" w:rsidRPr="00A3276A" w:rsidRDefault="001A2920" w:rsidP="00424869">
      <w:pPr>
        <w:pStyle w:val="Default"/>
        <w:numPr>
          <w:ilvl w:val="0"/>
          <w:numId w:val="4"/>
        </w:numPr>
        <w:spacing w:line="360" w:lineRule="auto"/>
        <w:jc w:val="both"/>
        <w:rPr>
          <w:rFonts w:ascii="Tahoma" w:hAnsi="Tahoma" w:cs="Tahoma"/>
        </w:rPr>
      </w:pPr>
      <w:r w:rsidRPr="00A3276A">
        <w:rPr>
          <w:rFonts w:ascii="Tahoma" w:hAnsi="Tahoma" w:cs="Tahoma"/>
          <w:bCs/>
        </w:rPr>
        <w:t>Vigilar que los ahorros generados por ninguna razón podrán destinarse hacia los capítulos correspondientes al gasto operativo como son: servicios personales, materiales y suministros, servicios generales, transferencias, subsidios y subvenciones, bienes muebles e inmuebles, inversiones financieras y deuda pública, con excepción de los capítulos  correspondientes a las áre</w:t>
      </w:r>
      <w:r w:rsidR="002F0DAD" w:rsidRPr="00A3276A">
        <w:rPr>
          <w:rFonts w:ascii="Tahoma" w:hAnsi="Tahoma" w:cs="Tahoma"/>
          <w:bCs/>
        </w:rPr>
        <w:t>as de seguridad pública y salud; y</w:t>
      </w:r>
    </w:p>
    <w:p w:rsidR="001A2920" w:rsidRPr="00A3276A" w:rsidRDefault="001A2920" w:rsidP="00424869">
      <w:pPr>
        <w:pStyle w:val="Default"/>
        <w:numPr>
          <w:ilvl w:val="0"/>
          <w:numId w:val="4"/>
        </w:numPr>
        <w:spacing w:line="360" w:lineRule="auto"/>
        <w:jc w:val="both"/>
        <w:rPr>
          <w:rFonts w:ascii="Tahoma" w:hAnsi="Tahoma" w:cs="Tahoma"/>
        </w:rPr>
      </w:pPr>
      <w:r w:rsidRPr="00A3276A">
        <w:rPr>
          <w:rFonts w:ascii="Tahoma" w:hAnsi="Tahoma" w:cs="Tahoma"/>
          <w:bCs/>
        </w:rPr>
        <w:t>Delimitar las obligaciones y responsabilidades de los sujetos obligados en el ejercicio del gasto.</w:t>
      </w:r>
    </w:p>
    <w:p w:rsidR="001A2920" w:rsidRPr="00A3276A" w:rsidRDefault="001A2920" w:rsidP="00424869">
      <w:pPr>
        <w:spacing w:after="0" w:line="360" w:lineRule="auto"/>
        <w:jc w:val="both"/>
        <w:rPr>
          <w:rFonts w:ascii="Arial" w:hAnsi="Arial" w:cs="Arial"/>
          <w:b/>
          <w:sz w:val="28"/>
          <w:szCs w:val="24"/>
        </w:rPr>
      </w:pPr>
    </w:p>
    <w:p w:rsidR="0020006E" w:rsidRPr="00A3276A" w:rsidRDefault="001A2920" w:rsidP="00424869">
      <w:pPr>
        <w:spacing w:after="0" w:line="360" w:lineRule="auto"/>
        <w:jc w:val="both"/>
        <w:rPr>
          <w:rFonts w:ascii="Arial" w:hAnsi="Arial" w:cs="Arial"/>
          <w:strike/>
          <w:sz w:val="24"/>
          <w:szCs w:val="24"/>
        </w:rPr>
      </w:pPr>
      <w:r w:rsidRPr="00A3276A">
        <w:rPr>
          <w:rFonts w:ascii="Arial" w:hAnsi="Arial" w:cs="Arial"/>
          <w:b/>
          <w:sz w:val="24"/>
          <w:szCs w:val="24"/>
        </w:rPr>
        <w:t>Artículo 7</w:t>
      </w:r>
      <w:r w:rsidR="00EB3ACC" w:rsidRPr="00A3276A">
        <w:rPr>
          <w:rFonts w:ascii="Arial" w:hAnsi="Arial" w:cs="Arial"/>
          <w:b/>
          <w:sz w:val="24"/>
          <w:szCs w:val="24"/>
        </w:rPr>
        <w:t>.-</w:t>
      </w:r>
      <w:r w:rsidR="00EB3ACC" w:rsidRPr="00A3276A">
        <w:rPr>
          <w:rFonts w:ascii="Arial" w:hAnsi="Arial" w:cs="Arial"/>
          <w:sz w:val="28"/>
          <w:szCs w:val="24"/>
        </w:rPr>
        <w:t xml:space="preserve"> </w:t>
      </w:r>
      <w:r w:rsidR="0020006E" w:rsidRPr="00A3276A">
        <w:rPr>
          <w:rFonts w:ascii="Tahoma" w:hAnsi="Tahoma" w:cs="Tahoma"/>
          <w:bCs/>
          <w:sz w:val="24"/>
          <w:szCs w:val="24"/>
        </w:rPr>
        <w:t>La Hacienda Municipal, con estricto apego a lo establecido en el artículo 3° de la Ley de Austeridad y Ahorro del Estado de Jalisco y sus Municipios, deberán remitir en su anteproyecto de presupuesto un informe de austeridad donde se especificará el monto de lo ahorrado durante el ejercicio fiscal que corresponda del gasto operativo, informando al Ayuntamiento, para que éste contemple el ahorro proyectado para el ejercicio fiscal siguiente.</w:t>
      </w:r>
    </w:p>
    <w:p w:rsidR="00EB3ACC" w:rsidRPr="00A3276A" w:rsidRDefault="00EB3ACC" w:rsidP="00424869">
      <w:pPr>
        <w:spacing w:after="0" w:line="360" w:lineRule="auto"/>
        <w:jc w:val="both"/>
        <w:rPr>
          <w:rFonts w:ascii="Arial" w:hAnsi="Arial" w:cs="Arial"/>
          <w:sz w:val="24"/>
          <w:szCs w:val="24"/>
        </w:rPr>
      </w:pPr>
    </w:p>
    <w:p w:rsidR="00EB3ACC" w:rsidRPr="00A3276A" w:rsidRDefault="00EB3ACC" w:rsidP="00424869">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1A2920" w:rsidRPr="00A3276A">
        <w:rPr>
          <w:rFonts w:ascii="Arial" w:hAnsi="Arial" w:cs="Arial"/>
          <w:b/>
          <w:sz w:val="24"/>
          <w:szCs w:val="24"/>
        </w:rPr>
        <w:t>8</w:t>
      </w:r>
      <w:r w:rsidRPr="00A3276A">
        <w:rPr>
          <w:rFonts w:ascii="Arial" w:hAnsi="Arial" w:cs="Arial"/>
          <w:sz w:val="24"/>
          <w:szCs w:val="24"/>
        </w:rPr>
        <w:t>.- Son principios rectores del ejercicio del gasto la austeridad, la racionalidad, la optimización y la disciplina en el manejo de los recursos.</w:t>
      </w:r>
    </w:p>
    <w:p w:rsidR="00EB3ACC" w:rsidRPr="00A3276A" w:rsidRDefault="00EB3ACC" w:rsidP="00424869">
      <w:pPr>
        <w:spacing w:after="0" w:line="360" w:lineRule="auto"/>
        <w:jc w:val="both"/>
        <w:rPr>
          <w:rFonts w:ascii="Arial" w:hAnsi="Arial" w:cs="Arial"/>
          <w:sz w:val="24"/>
          <w:szCs w:val="24"/>
        </w:rPr>
      </w:pPr>
    </w:p>
    <w:p w:rsidR="00EB3ACC" w:rsidRPr="00A3276A" w:rsidRDefault="00EB3ACC" w:rsidP="00424869">
      <w:pPr>
        <w:spacing w:after="0" w:line="360" w:lineRule="auto"/>
        <w:jc w:val="both"/>
        <w:rPr>
          <w:rFonts w:ascii="Arial" w:hAnsi="Arial" w:cs="Arial"/>
          <w:sz w:val="24"/>
          <w:szCs w:val="24"/>
        </w:rPr>
      </w:pPr>
      <w:r w:rsidRPr="00A3276A">
        <w:rPr>
          <w:rFonts w:ascii="Arial" w:hAnsi="Arial" w:cs="Arial"/>
          <w:sz w:val="24"/>
          <w:szCs w:val="24"/>
        </w:rPr>
        <w:t>En todo momento, el ejercicio de los recursos deberá ajustarse a lo que establecen los objetivos y metas de desarrollo, deberán cumplir un fin determinado y sujetarse en todo momento a los montos autorizados en el presupuesto de egresos</w:t>
      </w:r>
      <w:r w:rsidR="001A2920" w:rsidRPr="00A3276A">
        <w:rPr>
          <w:rFonts w:ascii="Arial" w:hAnsi="Arial" w:cs="Arial"/>
          <w:sz w:val="24"/>
          <w:szCs w:val="24"/>
        </w:rPr>
        <w:t>.</w:t>
      </w:r>
    </w:p>
    <w:p w:rsidR="00EB3ACC" w:rsidRPr="00A3276A" w:rsidRDefault="00EB3ACC" w:rsidP="00EB3ACC">
      <w:pPr>
        <w:spacing w:after="0" w:line="360" w:lineRule="auto"/>
        <w:rPr>
          <w:rFonts w:ascii="Arial" w:hAnsi="Arial" w:cs="Arial"/>
          <w:sz w:val="24"/>
          <w:szCs w:val="24"/>
        </w:rPr>
      </w:pPr>
    </w:p>
    <w:p w:rsidR="00EB3ACC" w:rsidRPr="00A3276A" w:rsidRDefault="001A2920" w:rsidP="00EB3ACC">
      <w:pPr>
        <w:spacing w:after="0" w:line="360" w:lineRule="auto"/>
        <w:jc w:val="both"/>
        <w:rPr>
          <w:rFonts w:ascii="Arial" w:hAnsi="Arial" w:cs="Arial"/>
          <w:sz w:val="24"/>
          <w:szCs w:val="24"/>
        </w:rPr>
      </w:pPr>
      <w:r w:rsidRPr="00A3276A">
        <w:rPr>
          <w:rFonts w:ascii="Arial" w:hAnsi="Arial" w:cs="Arial"/>
          <w:b/>
          <w:sz w:val="24"/>
          <w:szCs w:val="24"/>
        </w:rPr>
        <w:lastRenderedPageBreak/>
        <w:t>Artículo 9</w:t>
      </w:r>
      <w:r w:rsidR="00EB3ACC" w:rsidRPr="00A3276A">
        <w:rPr>
          <w:rFonts w:ascii="Arial" w:hAnsi="Arial" w:cs="Arial"/>
          <w:b/>
          <w:sz w:val="24"/>
          <w:szCs w:val="24"/>
        </w:rPr>
        <w:t>.-</w:t>
      </w:r>
      <w:r w:rsidR="00EB3ACC" w:rsidRPr="00A3276A">
        <w:rPr>
          <w:rFonts w:ascii="Arial" w:hAnsi="Arial" w:cs="Arial"/>
          <w:sz w:val="24"/>
          <w:szCs w:val="24"/>
        </w:rPr>
        <w:t xml:space="preserve"> Los sujetos obligados, deberán elaborar un Programa de Austeridad y Ahorro, de manera anual ajustándose a los objetivos y metas de desarrollo, cumpliendo un fin determinado y sujetándose a los montos autorizados en los presupuestos de egresos, mismo que deberá de contener las políticas, programas y acciones tendientes a la reducción del gasto, la optimización de los recursos y los resultados obtenidos a partir de su implementación.</w:t>
      </w:r>
    </w:p>
    <w:p w:rsidR="00EB3ACC" w:rsidRPr="00A3276A" w:rsidRDefault="00EB3ACC" w:rsidP="00EB3ACC">
      <w:pPr>
        <w:spacing w:after="0" w:line="360" w:lineRule="auto"/>
        <w:jc w:val="both"/>
        <w:rPr>
          <w:rFonts w:ascii="Arial" w:hAnsi="Arial" w:cs="Arial"/>
          <w:sz w:val="24"/>
          <w:szCs w:val="24"/>
        </w:rPr>
      </w:pPr>
    </w:p>
    <w:p w:rsidR="00EB3ACC" w:rsidRPr="00A3276A" w:rsidRDefault="00EB3ACC" w:rsidP="00EB3ACC">
      <w:pPr>
        <w:spacing w:after="0" w:line="360" w:lineRule="auto"/>
        <w:jc w:val="both"/>
        <w:rPr>
          <w:rFonts w:ascii="Arial" w:hAnsi="Arial" w:cs="Arial"/>
          <w:sz w:val="24"/>
          <w:szCs w:val="24"/>
        </w:rPr>
      </w:pPr>
      <w:r w:rsidRPr="00A3276A">
        <w:rPr>
          <w:rFonts w:ascii="Arial" w:hAnsi="Arial" w:cs="Arial"/>
          <w:sz w:val="24"/>
          <w:szCs w:val="24"/>
        </w:rPr>
        <w:t>La elaboración e implementación del Programa estará a cargo la Hacienda Municipal, la Dirección de Programación y Presupuesto, la Dirección General de Administración y Desarrollo Humano, la D</w:t>
      </w:r>
      <w:r w:rsidR="003C7546" w:rsidRPr="00A3276A">
        <w:rPr>
          <w:rFonts w:ascii="Arial" w:hAnsi="Arial" w:cs="Arial"/>
          <w:sz w:val="24"/>
          <w:szCs w:val="24"/>
        </w:rPr>
        <w:t>irección de Recursos Materiales y</w:t>
      </w:r>
      <w:r w:rsidRPr="00A3276A">
        <w:rPr>
          <w:rFonts w:ascii="Arial" w:hAnsi="Arial" w:cs="Arial"/>
          <w:sz w:val="24"/>
          <w:szCs w:val="24"/>
        </w:rPr>
        <w:t xml:space="preserve"> la Contraloría </w:t>
      </w:r>
      <w:r w:rsidR="003C7546" w:rsidRPr="00A3276A">
        <w:rPr>
          <w:rFonts w:ascii="Arial" w:hAnsi="Arial" w:cs="Arial"/>
          <w:sz w:val="24"/>
          <w:szCs w:val="24"/>
        </w:rPr>
        <w:t>Municipal</w:t>
      </w:r>
      <w:r w:rsidRPr="00A3276A">
        <w:rPr>
          <w:rFonts w:ascii="Arial" w:hAnsi="Arial" w:cs="Arial"/>
          <w:sz w:val="24"/>
          <w:szCs w:val="24"/>
        </w:rPr>
        <w:t>, aplicarán las políticas de austeridad y ahorro que  determine el presente Reglamento.</w:t>
      </w:r>
    </w:p>
    <w:p w:rsidR="00EB3ACC" w:rsidRPr="00A3276A" w:rsidRDefault="00EB3ACC" w:rsidP="00EB3ACC">
      <w:pPr>
        <w:spacing w:after="0" w:line="360" w:lineRule="auto"/>
        <w:rPr>
          <w:rFonts w:ascii="Arial" w:hAnsi="Arial" w:cs="Arial"/>
          <w:sz w:val="24"/>
          <w:szCs w:val="24"/>
        </w:rPr>
      </w:pPr>
    </w:p>
    <w:p w:rsidR="00EB3ACC" w:rsidRPr="00A3276A" w:rsidRDefault="00EB3ACC" w:rsidP="00EB3ACC">
      <w:pPr>
        <w:spacing w:after="0" w:line="360" w:lineRule="auto"/>
        <w:jc w:val="center"/>
        <w:rPr>
          <w:rFonts w:ascii="Arial" w:hAnsi="Arial" w:cs="Arial"/>
          <w:b/>
          <w:sz w:val="24"/>
          <w:szCs w:val="24"/>
        </w:rPr>
      </w:pPr>
    </w:p>
    <w:p w:rsidR="00EB3ACC" w:rsidRPr="00A3276A" w:rsidRDefault="00EB3ACC" w:rsidP="00EB3ACC">
      <w:pPr>
        <w:spacing w:after="0" w:line="360" w:lineRule="auto"/>
        <w:jc w:val="center"/>
        <w:rPr>
          <w:rFonts w:ascii="Arial" w:hAnsi="Arial" w:cs="Arial"/>
          <w:b/>
          <w:sz w:val="24"/>
          <w:szCs w:val="24"/>
        </w:rPr>
      </w:pPr>
      <w:r w:rsidRPr="00A3276A">
        <w:rPr>
          <w:rFonts w:ascii="Arial" w:hAnsi="Arial" w:cs="Arial"/>
          <w:b/>
          <w:sz w:val="24"/>
          <w:szCs w:val="24"/>
        </w:rPr>
        <w:t>Capítulo Segundo</w:t>
      </w:r>
    </w:p>
    <w:p w:rsidR="00D04B92" w:rsidRPr="00A3276A" w:rsidRDefault="00D04B92" w:rsidP="00D04B92">
      <w:pPr>
        <w:autoSpaceDE w:val="0"/>
        <w:autoSpaceDN w:val="0"/>
        <w:adjustRightInd w:val="0"/>
        <w:spacing w:after="0" w:line="240" w:lineRule="auto"/>
        <w:jc w:val="center"/>
        <w:rPr>
          <w:rFonts w:ascii="Tahoma" w:hAnsi="Tahoma" w:cs="Tahoma"/>
          <w:b/>
          <w:bCs/>
          <w:sz w:val="24"/>
          <w:szCs w:val="24"/>
        </w:rPr>
      </w:pPr>
      <w:r w:rsidRPr="00A3276A">
        <w:rPr>
          <w:rFonts w:ascii="Tahoma" w:hAnsi="Tahoma" w:cs="Tahoma"/>
          <w:b/>
          <w:bCs/>
          <w:sz w:val="24"/>
          <w:szCs w:val="24"/>
        </w:rPr>
        <w:t>De los Servicios Personales</w:t>
      </w:r>
    </w:p>
    <w:p w:rsidR="00EB3ACC" w:rsidRPr="00A3276A" w:rsidRDefault="00EB3ACC" w:rsidP="00EB3ACC">
      <w:pPr>
        <w:spacing w:after="0" w:line="360" w:lineRule="auto"/>
        <w:jc w:val="center"/>
        <w:rPr>
          <w:rFonts w:ascii="Arial" w:hAnsi="Arial" w:cs="Arial"/>
          <w:b/>
          <w:sz w:val="24"/>
          <w:szCs w:val="24"/>
        </w:rPr>
      </w:pPr>
    </w:p>
    <w:p w:rsidR="00EB3ACC" w:rsidRPr="00A3276A" w:rsidRDefault="00C82415" w:rsidP="00E62A37">
      <w:pPr>
        <w:spacing w:after="0" w:line="360" w:lineRule="auto"/>
        <w:jc w:val="both"/>
        <w:rPr>
          <w:rFonts w:ascii="Arial" w:hAnsi="Arial" w:cs="Arial"/>
          <w:sz w:val="24"/>
          <w:szCs w:val="24"/>
        </w:rPr>
      </w:pPr>
      <w:r w:rsidRPr="00A3276A">
        <w:rPr>
          <w:rFonts w:ascii="Arial" w:hAnsi="Arial" w:cs="Arial"/>
          <w:b/>
          <w:sz w:val="24"/>
          <w:szCs w:val="24"/>
        </w:rPr>
        <w:t>Artículo 10</w:t>
      </w:r>
      <w:r w:rsidR="00EB3ACC" w:rsidRPr="00A3276A">
        <w:rPr>
          <w:rFonts w:ascii="Arial" w:hAnsi="Arial" w:cs="Arial"/>
          <w:b/>
          <w:sz w:val="24"/>
          <w:szCs w:val="24"/>
        </w:rPr>
        <w:t>.-</w:t>
      </w:r>
      <w:r w:rsidR="00EB3ACC" w:rsidRPr="00A3276A">
        <w:rPr>
          <w:rFonts w:ascii="Arial" w:hAnsi="Arial" w:cs="Arial"/>
          <w:sz w:val="24"/>
          <w:szCs w:val="24"/>
        </w:rPr>
        <w:t xml:space="preserve"> Para efectos de este Reglamento, es obligación del Ayuntamiento, a través de sus representantes, el Presidente, Regidores, Síndico, Secretario General, Tesorero y el titular de la Dirección General de Administración y Desarrollo Humano, ejercer como política de Gobierno, la austeridad y ahorro en el ejercicio del gasto público, procurando siempre los instrumentos necesarios para la reducción del mismo.</w:t>
      </w:r>
    </w:p>
    <w:p w:rsidR="00EB3ACC" w:rsidRPr="00A3276A" w:rsidRDefault="00EB3ACC" w:rsidP="00EB3ACC">
      <w:pPr>
        <w:spacing w:after="0" w:line="360" w:lineRule="auto"/>
        <w:rPr>
          <w:rFonts w:ascii="Arial" w:hAnsi="Arial" w:cs="Arial"/>
          <w:b/>
          <w:sz w:val="24"/>
          <w:szCs w:val="24"/>
        </w:rPr>
      </w:pPr>
    </w:p>
    <w:p w:rsidR="00EB3ACC" w:rsidRPr="00A3276A" w:rsidRDefault="00C82415" w:rsidP="00E62A37">
      <w:pPr>
        <w:spacing w:after="0" w:line="360" w:lineRule="auto"/>
        <w:jc w:val="both"/>
        <w:rPr>
          <w:rFonts w:ascii="Arial" w:hAnsi="Arial" w:cs="Arial"/>
          <w:sz w:val="24"/>
          <w:szCs w:val="24"/>
        </w:rPr>
      </w:pPr>
      <w:r w:rsidRPr="00A3276A">
        <w:rPr>
          <w:rFonts w:ascii="Arial" w:hAnsi="Arial" w:cs="Arial"/>
          <w:b/>
          <w:sz w:val="24"/>
          <w:szCs w:val="24"/>
        </w:rPr>
        <w:t>Artículo 11</w:t>
      </w:r>
      <w:r w:rsidR="00EB3ACC" w:rsidRPr="00A3276A">
        <w:rPr>
          <w:rFonts w:ascii="Arial" w:hAnsi="Arial" w:cs="Arial"/>
          <w:b/>
          <w:sz w:val="24"/>
          <w:szCs w:val="24"/>
        </w:rPr>
        <w:t>.-</w:t>
      </w:r>
      <w:r w:rsidR="00EB3ACC" w:rsidRPr="00A3276A">
        <w:rPr>
          <w:rFonts w:ascii="Arial" w:hAnsi="Arial" w:cs="Arial"/>
          <w:sz w:val="24"/>
          <w:szCs w:val="24"/>
        </w:rPr>
        <w:t xml:space="preserve"> </w:t>
      </w:r>
      <w:r w:rsidR="00D04B92" w:rsidRPr="00A3276A">
        <w:rPr>
          <w:rFonts w:ascii="Arial" w:hAnsi="Arial" w:cs="Arial"/>
          <w:sz w:val="24"/>
          <w:szCs w:val="24"/>
        </w:rPr>
        <w:t>Los salarios de los servidores públicos</w:t>
      </w:r>
      <w:r w:rsidR="00D523D9" w:rsidRPr="00A3276A">
        <w:rPr>
          <w:rFonts w:ascii="Arial" w:hAnsi="Arial" w:cs="Arial"/>
          <w:sz w:val="24"/>
          <w:szCs w:val="24"/>
        </w:rPr>
        <w:t xml:space="preserve"> municipales</w:t>
      </w:r>
      <w:r w:rsidR="00EB3ACC" w:rsidRPr="00A3276A">
        <w:rPr>
          <w:rFonts w:ascii="Arial" w:hAnsi="Arial" w:cs="Arial"/>
          <w:sz w:val="24"/>
          <w:szCs w:val="24"/>
        </w:rPr>
        <w:t xml:space="preserve"> se ajustarán a las recomendaciones emitidas por el Comité Técnico de Transparencia y Valoración Salarial del Estado de Jalisco y sus Municipios, y en caso de que se recomiende aumentos, éstos estarán sujetos a la disponibilidad presupuestal.</w:t>
      </w:r>
    </w:p>
    <w:p w:rsidR="00EB3ACC" w:rsidRPr="00A3276A" w:rsidRDefault="00EB3ACC" w:rsidP="00EB3ACC">
      <w:pPr>
        <w:spacing w:after="0" w:line="360" w:lineRule="auto"/>
        <w:rPr>
          <w:rFonts w:ascii="Arial" w:hAnsi="Arial" w:cs="Arial"/>
          <w:sz w:val="24"/>
          <w:szCs w:val="24"/>
        </w:rPr>
      </w:pPr>
    </w:p>
    <w:p w:rsidR="00D523D9" w:rsidRPr="00A3276A" w:rsidRDefault="00D04B92" w:rsidP="00E62A37">
      <w:pPr>
        <w:spacing w:after="0" w:line="360" w:lineRule="auto"/>
        <w:jc w:val="both"/>
        <w:rPr>
          <w:rFonts w:ascii="Arial" w:hAnsi="Arial" w:cs="Arial"/>
          <w:sz w:val="24"/>
          <w:szCs w:val="24"/>
        </w:rPr>
      </w:pPr>
      <w:r w:rsidRPr="00A3276A">
        <w:rPr>
          <w:rFonts w:ascii="Arial" w:hAnsi="Arial" w:cs="Arial"/>
          <w:sz w:val="24"/>
          <w:szCs w:val="24"/>
        </w:rPr>
        <w:t xml:space="preserve">Para los servidores públicos municipales, </w:t>
      </w:r>
      <w:r w:rsidR="00EB3ACC" w:rsidRPr="00A3276A">
        <w:rPr>
          <w:rFonts w:ascii="Arial" w:hAnsi="Arial" w:cs="Arial"/>
          <w:sz w:val="24"/>
          <w:szCs w:val="24"/>
        </w:rPr>
        <w:t>se fijará un valor salarial correspondiente a las atribuciones, obligaciones, naturaleza e importancia de la función, debiendo garantizar la equidad y proporcionalidad interna en las remuneraciones, atendiendo la disciplina presupuestal</w:t>
      </w:r>
      <w:r w:rsidR="00D523D9" w:rsidRPr="00A3276A">
        <w:rPr>
          <w:rFonts w:ascii="Arial" w:hAnsi="Arial" w:cs="Arial"/>
          <w:sz w:val="24"/>
          <w:szCs w:val="24"/>
        </w:rPr>
        <w:t>.</w:t>
      </w:r>
      <w:r w:rsidR="00EB3ACC" w:rsidRPr="00A3276A">
        <w:rPr>
          <w:rFonts w:ascii="Arial" w:hAnsi="Arial" w:cs="Arial"/>
          <w:sz w:val="24"/>
          <w:szCs w:val="24"/>
        </w:rPr>
        <w:t xml:space="preserve"> </w:t>
      </w:r>
    </w:p>
    <w:p w:rsidR="00C82415" w:rsidRPr="00A3276A" w:rsidRDefault="00C82415" w:rsidP="00E62A37">
      <w:pPr>
        <w:spacing w:after="0" w:line="360" w:lineRule="auto"/>
        <w:jc w:val="both"/>
        <w:rPr>
          <w:rFonts w:ascii="Arial" w:hAnsi="Arial" w:cs="Arial"/>
          <w:sz w:val="24"/>
          <w:szCs w:val="24"/>
        </w:rPr>
      </w:pPr>
    </w:p>
    <w:p w:rsidR="00C82415" w:rsidRPr="00A3276A" w:rsidRDefault="00C82415" w:rsidP="00E62A37">
      <w:pPr>
        <w:spacing w:after="0" w:line="360" w:lineRule="auto"/>
        <w:jc w:val="both"/>
        <w:rPr>
          <w:rFonts w:ascii="Arial" w:hAnsi="Arial" w:cs="Arial"/>
          <w:sz w:val="24"/>
          <w:szCs w:val="24"/>
        </w:rPr>
      </w:pPr>
      <w:r w:rsidRPr="00A3276A">
        <w:rPr>
          <w:rFonts w:ascii="Arial" w:hAnsi="Arial" w:cs="Arial"/>
          <w:b/>
          <w:sz w:val="24"/>
          <w:szCs w:val="24"/>
        </w:rPr>
        <w:lastRenderedPageBreak/>
        <w:t>Artículo 12.-</w:t>
      </w:r>
      <w:r w:rsidRPr="00A3276A">
        <w:rPr>
          <w:rFonts w:ascii="Arial" w:hAnsi="Arial" w:cs="Arial"/>
          <w:sz w:val="24"/>
          <w:szCs w:val="24"/>
        </w:rPr>
        <w:t xml:space="preserve"> </w:t>
      </w:r>
      <w:r w:rsidR="00D523D9" w:rsidRPr="00A3276A">
        <w:rPr>
          <w:rFonts w:ascii="Arial" w:hAnsi="Arial" w:cs="Arial"/>
          <w:sz w:val="24"/>
          <w:szCs w:val="24"/>
        </w:rPr>
        <w:t xml:space="preserve">Por ningún motivo se autorizarán bonos o percepciones extraordinarias, como lo señala el segundo párrafo del artículo 111 de la Constitución del Estado de Jalisco. </w:t>
      </w:r>
    </w:p>
    <w:p w:rsidR="00C82415" w:rsidRPr="00A3276A" w:rsidRDefault="00C82415" w:rsidP="00E62A37">
      <w:pPr>
        <w:spacing w:after="0" w:line="360" w:lineRule="auto"/>
        <w:jc w:val="both"/>
        <w:rPr>
          <w:rFonts w:ascii="Arial" w:hAnsi="Arial" w:cs="Arial"/>
          <w:sz w:val="24"/>
          <w:szCs w:val="24"/>
        </w:rPr>
      </w:pPr>
    </w:p>
    <w:p w:rsidR="00D523D9" w:rsidRPr="00A3276A" w:rsidRDefault="00D523D9" w:rsidP="00E62A37">
      <w:pPr>
        <w:spacing w:after="0" w:line="360" w:lineRule="auto"/>
        <w:jc w:val="both"/>
        <w:rPr>
          <w:rFonts w:ascii="Arial" w:hAnsi="Arial" w:cs="Arial"/>
          <w:sz w:val="24"/>
          <w:szCs w:val="24"/>
        </w:rPr>
      </w:pPr>
      <w:r w:rsidRPr="00A3276A">
        <w:rPr>
          <w:rFonts w:ascii="Arial" w:hAnsi="Arial" w:cs="Arial"/>
          <w:sz w:val="24"/>
          <w:szCs w:val="24"/>
        </w:rPr>
        <w:t>No se autorizará la contratación de seguros de gastos médicos privados para ningún servidor público, salvo que por motivo de sus condiciones generales de trabajo u otro instrumento obligatorio, hayan convenido con sus trabajadores otorgar dicha prestación.</w:t>
      </w:r>
    </w:p>
    <w:p w:rsidR="00EB3ACC" w:rsidRPr="00A3276A" w:rsidRDefault="00EB3ACC" w:rsidP="00EB3ACC">
      <w:pPr>
        <w:spacing w:after="0" w:line="360" w:lineRule="auto"/>
        <w:rPr>
          <w:rFonts w:ascii="Arial" w:hAnsi="Arial" w:cs="Arial"/>
          <w:sz w:val="24"/>
          <w:szCs w:val="24"/>
        </w:rPr>
      </w:pPr>
    </w:p>
    <w:p w:rsidR="00EB3ACC" w:rsidRPr="00A3276A" w:rsidRDefault="00C82415" w:rsidP="00E62A37">
      <w:pPr>
        <w:spacing w:after="0" w:line="360" w:lineRule="auto"/>
        <w:jc w:val="both"/>
        <w:rPr>
          <w:rFonts w:ascii="Arial" w:hAnsi="Arial" w:cs="Arial"/>
          <w:sz w:val="24"/>
          <w:szCs w:val="24"/>
        </w:rPr>
      </w:pPr>
      <w:r w:rsidRPr="00A3276A">
        <w:rPr>
          <w:rFonts w:ascii="Arial" w:hAnsi="Arial" w:cs="Arial"/>
          <w:b/>
          <w:sz w:val="24"/>
          <w:szCs w:val="24"/>
        </w:rPr>
        <w:t>Artículo 13</w:t>
      </w:r>
      <w:r w:rsidR="00EB3ACC" w:rsidRPr="00A3276A">
        <w:rPr>
          <w:rFonts w:ascii="Arial" w:hAnsi="Arial" w:cs="Arial"/>
          <w:b/>
          <w:sz w:val="24"/>
          <w:szCs w:val="24"/>
        </w:rPr>
        <w:t>.</w:t>
      </w:r>
      <w:r w:rsidR="00EB3ACC" w:rsidRPr="00A3276A">
        <w:rPr>
          <w:rFonts w:ascii="Arial" w:hAnsi="Arial" w:cs="Arial"/>
          <w:sz w:val="24"/>
          <w:szCs w:val="24"/>
        </w:rPr>
        <w:t xml:space="preserve"> Por ningún motivo se autorizará la contr</w:t>
      </w:r>
      <w:r w:rsidR="00D523D9" w:rsidRPr="00A3276A">
        <w:rPr>
          <w:rFonts w:ascii="Arial" w:hAnsi="Arial" w:cs="Arial"/>
          <w:sz w:val="24"/>
          <w:szCs w:val="24"/>
        </w:rPr>
        <w:t>atación de secretarios privados.</w:t>
      </w:r>
      <w:r w:rsidR="00EB3ACC" w:rsidRPr="00A3276A">
        <w:rPr>
          <w:rFonts w:ascii="Arial" w:hAnsi="Arial" w:cs="Arial"/>
          <w:sz w:val="24"/>
          <w:szCs w:val="24"/>
        </w:rPr>
        <w:t xml:space="preserve"> Sólo podrán contar con estos servicios el Presidente Municipal, éstos estarán sujetos a la disponibilidad presupuestal.</w:t>
      </w:r>
    </w:p>
    <w:p w:rsidR="00C82415" w:rsidRPr="00A3276A" w:rsidRDefault="00C82415" w:rsidP="00E62A37">
      <w:pPr>
        <w:spacing w:after="0" w:line="360" w:lineRule="auto"/>
        <w:jc w:val="both"/>
        <w:rPr>
          <w:rFonts w:ascii="Arial" w:hAnsi="Arial" w:cs="Arial"/>
          <w:sz w:val="24"/>
          <w:szCs w:val="24"/>
        </w:rPr>
      </w:pPr>
    </w:p>
    <w:p w:rsidR="00C82415" w:rsidRPr="00A3276A" w:rsidRDefault="00C82415" w:rsidP="00C82415">
      <w:pPr>
        <w:spacing w:after="0" w:line="360" w:lineRule="auto"/>
        <w:jc w:val="both"/>
        <w:rPr>
          <w:rFonts w:ascii="Arial" w:hAnsi="Arial" w:cs="Arial"/>
          <w:sz w:val="24"/>
          <w:szCs w:val="24"/>
        </w:rPr>
      </w:pPr>
      <w:r w:rsidRPr="00A3276A">
        <w:rPr>
          <w:rFonts w:ascii="Arial" w:hAnsi="Arial" w:cs="Arial"/>
          <w:b/>
          <w:sz w:val="24"/>
          <w:szCs w:val="24"/>
        </w:rPr>
        <w:t>Artículo 14.-</w:t>
      </w:r>
      <w:r w:rsidRPr="00A3276A">
        <w:rPr>
          <w:rFonts w:ascii="Arial" w:hAnsi="Arial" w:cs="Arial"/>
          <w:sz w:val="24"/>
          <w:szCs w:val="24"/>
        </w:rPr>
        <w:t xml:space="preserve"> Se optimizarán las estructuras orgánicas y ocupacionales de los sujetos obligados señalados en el presente Reglamento, en todos los niveles y categorías tabulares. Adicionalmente, se restringirán los servicios de consultoría y asesoría, así como la contratación de personal por honorarios asimilados a salarios.</w:t>
      </w:r>
    </w:p>
    <w:p w:rsidR="00C82415" w:rsidRPr="00A3276A" w:rsidRDefault="00C82415" w:rsidP="00C82415">
      <w:pPr>
        <w:spacing w:after="0" w:line="360" w:lineRule="auto"/>
        <w:jc w:val="both"/>
        <w:rPr>
          <w:rFonts w:ascii="Arial" w:hAnsi="Arial" w:cs="Arial"/>
          <w:sz w:val="24"/>
          <w:szCs w:val="24"/>
        </w:rPr>
      </w:pPr>
    </w:p>
    <w:p w:rsidR="00C82415" w:rsidRPr="00A3276A" w:rsidRDefault="00C82415" w:rsidP="00C82415">
      <w:pPr>
        <w:spacing w:after="0" w:line="360" w:lineRule="auto"/>
        <w:jc w:val="both"/>
        <w:rPr>
          <w:rFonts w:ascii="Arial" w:hAnsi="Arial" w:cs="Arial"/>
          <w:sz w:val="24"/>
          <w:szCs w:val="24"/>
        </w:rPr>
      </w:pPr>
      <w:r w:rsidRPr="00A3276A">
        <w:rPr>
          <w:rFonts w:ascii="Arial" w:hAnsi="Arial" w:cs="Arial"/>
          <w:sz w:val="24"/>
          <w:szCs w:val="24"/>
        </w:rPr>
        <w:t>La Dirección General de Administración y Desarrollo Humano, en coordinación con las Direcciones Generales deberá elaborar un Programa de Optimización de las Estructuras Orgánicas y Ocupacionales</w:t>
      </w:r>
      <w:r w:rsidR="00F8239B" w:rsidRPr="00A3276A">
        <w:rPr>
          <w:rFonts w:ascii="Arial" w:hAnsi="Arial" w:cs="Arial"/>
          <w:sz w:val="24"/>
          <w:szCs w:val="24"/>
        </w:rPr>
        <w:t xml:space="preserve">. </w:t>
      </w:r>
    </w:p>
    <w:p w:rsidR="00EB3ACC" w:rsidRPr="00A3276A" w:rsidRDefault="00EB3ACC" w:rsidP="00EB3ACC">
      <w:pPr>
        <w:spacing w:after="0" w:line="360" w:lineRule="auto"/>
        <w:rPr>
          <w:rFonts w:ascii="Arial" w:hAnsi="Arial" w:cs="Arial"/>
          <w:b/>
          <w:sz w:val="24"/>
          <w:szCs w:val="24"/>
        </w:rPr>
      </w:pPr>
    </w:p>
    <w:p w:rsidR="00E62A37" w:rsidRPr="00A3276A" w:rsidRDefault="00E62A37" w:rsidP="00E62A37">
      <w:pPr>
        <w:autoSpaceDE w:val="0"/>
        <w:autoSpaceDN w:val="0"/>
        <w:adjustRightInd w:val="0"/>
        <w:spacing w:after="0" w:line="240" w:lineRule="auto"/>
        <w:jc w:val="center"/>
        <w:rPr>
          <w:rFonts w:ascii="Tahoma" w:hAnsi="Tahoma" w:cs="Tahoma"/>
          <w:b/>
          <w:bCs/>
          <w:sz w:val="24"/>
          <w:szCs w:val="24"/>
        </w:rPr>
      </w:pPr>
    </w:p>
    <w:p w:rsidR="00E62A37" w:rsidRPr="00A3276A" w:rsidRDefault="00E62A37" w:rsidP="00E62A37">
      <w:pPr>
        <w:autoSpaceDE w:val="0"/>
        <w:autoSpaceDN w:val="0"/>
        <w:adjustRightInd w:val="0"/>
        <w:spacing w:after="0" w:line="240" w:lineRule="auto"/>
        <w:jc w:val="center"/>
        <w:rPr>
          <w:rFonts w:ascii="Tahoma" w:hAnsi="Tahoma" w:cs="Tahoma"/>
          <w:b/>
          <w:bCs/>
          <w:sz w:val="24"/>
          <w:szCs w:val="24"/>
        </w:rPr>
      </w:pPr>
      <w:r w:rsidRPr="00A3276A">
        <w:rPr>
          <w:rFonts w:ascii="Tahoma" w:hAnsi="Tahoma" w:cs="Tahoma"/>
          <w:b/>
          <w:bCs/>
          <w:sz w:val="24"/>
          <w:szCs w:val="24"/>
        </w:rPr>
        <w:t>Capítulo Tercero</w:t>
      </w:r>
    </w:p>
    <w:p w:rsidR="00E62A37" w:rsidRPr="00A3276A" w:rsidRDefault="00E62A37" w:rsidP="00E62A37">
      <w:pPr>
        <w:autoSpaceDE w:val="0"/>
        <w:autoSpaceDN w:val="0"/>
        <w:adjustRightInd w:val="0"/>
        <w:spacing w:after="0" w:line="240" w:lineRule="auto"/>
        <w:jc w:val="center"/>
        <w:rPr>
          <w:rFonts w:ascii="Tahoma" w:hAnsi="Tahoma" w:cs="Tahoma"/>
          <w:b/>
          <w:bCs/>
          <w:sz w:val="24"/>
          <w:szCs w:val="24"/>
        </w:rPr>
      </w:pPr>
    </w:p>
    <w:p w:rsidR="00E62A37" w:rsidRPr="00A3276A" w:rsidRDefault="00E62A37" w:rsidP="00E62A37">
      <w:pPr>
        <w:autoSpaceDE w:val="0"/>
        <w:autoSpaceDN w:val="0"/>
        <w:adjustRightInd w:val="0"/>
        <w:spacing w:after="0" w:line="240" w:lineRule="auto"/>
        <w:jc w:val="center"/>
        <w:rPr>
          <w:rFonts w:ascii="Tahoma" w:hAnsi="Tahoma" w:cs="Tahoma"/>
          <w:b/>
          <w:bCs/>
          <w:sz w:val="24"/>
          <w:szCs w:val="24"/>
        </w:rPr>
      </w:pPr>
      <w:r w:rsidRPr="00A3276A">
        <w:rPr>
          <w:rFonts w:ascii="Tahoma" w:hAnsi="Tahoma" w:cs="Tahoma"/>
          <w:b/>
          <w:bCs/>
          <w:sz w:val="24"/>
          <w:szCs w:val="24"/>
        </w:rPr>
        <w:t>De los gastos en servicios generales, en materiales y suministros y de las adquisiciones</w:t>
      </w:r>
    </w:p>
    <w:p w:rsidR="00E62A37" w:rsidRPr="00A3276A" w:rsidRDefault="00E62A37" w:rsidP="00E62A37">
      <w:pPr>
        <w:autoSpaceDE w:val="0"/>
        <w:autoSpaceDN w:val="0"/>
        <w:adjustRightInd w:val="0"/>
        <w:spacing w:after="0" w:line="240" w:lineRule="auto"/>
        <w:jc w:val="center"/>
        <w:rPr>
          <w:rFonts w:ascii="Tahoma" w:hAnsi="Tahoma" w:cs="Tahoma"/>
          <w:b/>
          <w:bCs/>
          <w:sz w:val="24"/>
          <w:szCs w:val="24"/>
        </w:rPr>
      </w:pPr>
    </w:p>
    <w:p w:rsidR="00E62A37" w:rsidRPr="00A3276A" w:rsidRDefault="00E62A37" w:rsidP="00EB3ACC">
      <w:pPr>
        <w:spacing w:after="0" w:line="360" w:lineRule="auto"/>
        <w:rPr>
          <w:rFonts w:ascii="Arial" w:hAnsi="Arial" w:cs="Arial"/>
          <w:b/>
          <w:sz w:val="24"/>
          <w:szCs w:val="24"/>
        </w:rPr>
      </w:pPr>
    </w:p>
    <w:p w:rsidR="00E62A37" w:rsidRPr="00A3276A" w:rsidRDefault="00C4036B" w:rsidP="00E62A37">
      <w:pPr>
        <w:spacing w:after="0" w:line="360" w:lineRule="auto"/>
        <w:jc w:val="both"/>
        <w:rPr>
          <w:rFonts w:ascii="Arial" w:hAnsi="Arial" w:cs="Arial"/>
          <w:b/>
          <w:sz w:val="24"/>
          <w:szCs w:val="24"/>
        </w:rPr>
      </w:pPr>
      <w:r w:rsidRPr="00A3276A">
        <w:rPr>
          <w:rFonts w:ascii="Arial" w:hAnsi="Arial" w:cs="Arial"/>
          <w:b/>
          <w:sz w:val="24"/>
          <w:szCs w:val="24"/>
        </w:rPr>
        <w:t>Artículo 15</w:t>
      </w:r>
      <w:r w:rsidR="00EB3ACC" w:rsidRPr="00A3276A">
        <w:rPr>
          <w:rFonts w:ascii="Arial" w:hAnsi="Arial" w:cs="Arial"/>
          <w:b/>
          <w:sz w:val="24"/>
          <w:szCs w:val="24"/>
        </w:rPr>
        <w:t>.</w:t>
      </w:r>
      <w:r w:rsidR="00EB3ACC" w:rsidRPr="00A3276A">
        <w:rPr>
          <w:rFonts w:ascii="Arial" w:hAnsi="Arial" w:cs="Arial"/>
          <w:sz w:val="24"/>
          <w:szCs w:val="24"/>
        </w:rPr>
        <w:t xml:space="preserve"> </w:t>
      </w:r>
      <w:r w:rsidR="00E62A37" w:rsidRPr="00A3276A">
        <w:rPr>
          <w:rFonts w:ascii="Arial" w:hAnsi="Arial" w:cs="Arial"/>
          <w:sz w:val="24"/>
          <w:szCs w:val="24"/>
        </w:rPr>
        <w:t>Los gastos en publicidad y comunicación, por concepto de tiempos en televisión y radio, pautas en internet y redes sociales, así como los espacios en prensa escrita y cualquier otra erogación equivalente de acuerdo al Clasificador por Objeto de Gasto, no deberán rebasar el</w:t>
      </w:r>
      <w:r w:rsidR="00F8239B" w:rsidRPr="00A3276A">
        <w:rPr>
          <w:rFonts w:ascii="Arial" w:hAnsi="Arial" w:cs="Arial"/>
          <w:sz w:val="24"/>
          <w:szCs w:val="24"/>
        </w:rPr>
        <w:t xml:space="preserve"> cero punto</w:t>
      </w:r>
      <w:r w:rsidR="00E62A37" w:rsidRPr="00A3276A">
        <w:rPr>
          <w:rFonts w:ascii="Arial" w:hAnsi="Arial" w:cs="Arial"/>
          <w:sz w:val="24"/>
          <w:szCs w:val="24"/>
        </w:rPr>
        <w:t xml:space="preserve"> tres por ciento (</w:t>
      </w:r>
      <w:r w:rsidR="00F8239B" w:rsidRPr="00A3276A">
        <w:rPr>
          <w:rFonts w:ascii="Arial" w:hAnsi="Arial" w:cs="Arial"/>
          <w:sz w:val="24"/>
          <w:szCs w:val="24"/>
        </w:rPr>
        <w:t>0.</w:t>
      </w:r>
      <w:r w:rsidR="00E62A37" w:rsidRPr="00A3276A">
        <w:rPr>
          <w:rFonts w:ascii="Arial" w:hAnsi="Arial" w:cs="Arial"/>
          <w:sz w:val="24"/>
          <w:szCs w:val="24"/>
        </w:rPr>
        <w:t xml:space="preserve">3%) </w:t>
      </w:r>
      <w:r w:rsidR="00EA5A94" w:rsidRPr="00A3276A">
        <w:rPr>
          <w:rFonts w:ascii="Arial" w:hAnsi="Arial" w:cs="Arial"/>
          <w:sz w:val="24"/>
          <w:szCs w:val="24"/>
        </w:rPr>
        <w:t xml:space="preserve">de su presupuesto </w:t>
      </w:r>
      <w:r w:rsidR="00EA5A94" w:rsidRPr="00A3276A">
        <w:rPr>
          <w:rFonts w:ascii="Arial" w:hAnsi="Arial" w:cs="Arial"/>
          <w:sz w:val="24"/>
          <w:szCs w:val="24"/>
        </w:rPr>
        <w:lastRenderedPageBreak/>
        <w:t>autorizado para el ejercicio fiscal correspondiente,</w:t>
      </w:r>
      <w:r w:rsidR="00E62A37" w:rsidRPr="00A3276A">
        <w:rPr>
          <w:rFonts w:ascii="Arial" w:hAnsi="Arial" w:cs="Arial"/>
          <w:sz w:val="24"/>
          <w:szCs w:val="24"/>
        </w:rPr>
        <w:t xml:space="preserve"> con excepción</w:t>
      </w:r>
      <w:r w:rsidR="00EA5A94" w:rsidRPr="00A3276A">
        <w:rPr>
          <w:rFonts w:ascii="Arial" w:hAnsi="Arial" w:cs="Arial"/>
          <w:sz w:val="24"/>
          <w:szCs w:val="24"/>
        </w:rPr>
        <w:t xml:space="preserve"> de la difusión en materia de planes y programas de</w:t>
      </w:r>
      <w:r w:rsidR="00E62A37" w:rsidRPr="00A3276A">
        <w:rPr>
          <w:rFonts w:ascii="Arial" w:hAnsi="Arial" w:cs="Arial"/>
          <w:sz w:val="24"/>
          <w:szCs w:val="24"/>
        </w:rPr>
        <w:t>:</w:t>
      </w:r>
    </w:p>
    <w:p w:rsidR="00EB3ACC" w:rsidRPr="00A3276A" w:rsidRDefault="00EB3ACC" w:rsidP="00EB3ACC">
      <w:pPr>
        <w:spacing w:after="0" w:line="360" w:lineRule="auto"/>
        <w:rPr>
          <w:rFonts w:ascii="Arial" w:hAnsi="Arial" w:cs="Arial"/>
          <w:sz w:val="24"/>
          <w:szCs w:val="24"/>
        </w:rPr>
      </w:pPr>
    </w:p>
    <w:p w:rsidR="00EB3ACC" w:rsidRPr="00A3276A" w:rsidRDefault="00EA5A94" w:rsidP="00EB3ACC">
      <w:pPr>
        <w:spacing w:after="0" w:line="360" w:lineRule="auto"/>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r>
      <w:r w:rsidR="00EB3ACC" w:rsidRPr="00A3276A">
        <w:rPr>
          <w:rFonts w:ascii="Arial" w:hAnsi="Arial" w:cs="Arial"/>
          <w:sz w:val="24"/>
          <w:szCs w:val="24"/>
        </w:rPr>
        <w:t>Protección Civil y prevención de desastres;</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Salud; y</w:t>
      </w:r>
    </w:p>
    <w:p w:rsidR="00EB3ACC" w:rsidRPr="00A3276A" w:rsidRDefault="00EB3ACC" w:rsidP="00EB3ACC">
      <w:pPr>
        <w:spacing w:after="0" w:line="360" w:lineRule="auto"/>
        <w:rPr>
          <w:rFonts w:ascii="Arial" w:hAnsi="Arial" w:cs="Arial"/>
          <w:sz w:val="24"/>
          <w:szCs w:val="24"/>
        </w:rPr>
      </w:pPr>
      <w:r w:rsidRPr="00A3276A">
        <w:rPr>
          <w:rFonts w:ascii="Arial" w:hAnsi="Arial" w:cs="Arial"/>
          <w:sz w:val="24"/>
          <w:szCs w:val="24"/>
        </w:rPr>
        <w:t>III.</w:t>
      </w:r>
      <w:r w:rsidRPr="00A3276A">
        <w:rPr>
          <w:rFonts w:ascii="Arial" w:hAnsi="Arial" w:cs="Arial"/>
          <w:sz w:val="24"/>
          <w:szCs w:val="24"/>
        </w:rPr>
        <w:tab/>
        <w:t>Seguridad Pública.</w:t>
      </w:r>
    </w:p>
    <w:p w:rsidR="00E62A37" w:rsidRPr="00A3276A" w:rsidRDefault="00E62A37" w:rsidP="00EB3ACC">
      <w:pPr>
        <w:spacing w:after="0" w:line="360" w:lineRule="auto"/>
        <w:rPr>
          <w:rFonts w:ascii="Arial" w:hAnsi="Arial" w:cs="Arial"/>
          <w:sz w:val="24"/>
          <w:szCs w:val="24"/>
        </w:rPr>
      </w:pPr>
    </w:p>
    <w:p w:rsidR="00EB3ACC" w:rsidRPr="00A3276A" w:rsidRDefault="00EB3ACC" w:rsidP="00E62A37">
      <w:pPr>
        <w:spacing w:after="0" w:line="360" w:lineRule="auto"/>
        <w:jc w:val="both"/>
        <w:rPr>
          <w:rFonts w:ascii="Arial" w:hAnsi="Arial" w:cs="Arial"/>
          <w:sz w:val="24"/>
          <w:szCs w:val="24"/>
        </w:rPr>
      </w:pPr>
      <w:r w:rsidRPr="00A3276A">
        <w:rPr>
          <w:rFonts w:ascii="Arial" w:hAnsi="Arial" w:cs="Arial"/>
          <w:b/>
          <w:sz w:val="24"/>
          <w:szCs w:val="24"/>
        </w:rPr>
        <w:t>Artículo 1</w:t>
      </w:r>
      <w:r w:rsidR="004A125A" w:rsidRPr="00A3276A">
        <w:rPr>
          <w:rFonts w:ascii="Arial" w:hAnsi="Arial" w:cs="Arial"/>
          <w:b/>
          <w:sz w:val="24"/>
          <w:szCs w:val="24"/>
        </w:rPr>
        <w:t>6</w:t>
      </w:r>
      <w:r w:rsidRPr="00A3276A">
        <w:rPr>
          <w:rFonts w:ascii="Arial" w:hAnsi="Arial" w:cs="Arial"/>
          <w:sz w:val="24"/>
          <w:szCs w:val="24"/>
        </w:rPr>
        <w:t>. La contratación de servicios profesionales por honorarios asimilados a salarios será de carácter temporal y en el objeto de los contratos se deberá señalar de manera clara y específica el servicio a realizar por la persona contratada, cuya naturaleza o actividad no deberá ser de aquellas actividades que se puedan llevar a cabo por el personal adscrito a las áreas del Municipio, con excepción de aquellas cuya naturaleza lo requiera por lo que deberán estar debidamente justificadas y autorizadas por la Dirección General de Administración y Desarrollo Humano.</w:t>
      </w:r>
    </w:p>
    <w:p w:rsidR="00EB3ACC" w:rsidRPr="00A3276A" w:rsidRDefault="00EB3ACC" w:rsidP="00EB3ACC">
      <w:pPr>
        <w:spacing w:after="0" w:line="360" w:lineRule="auto"/>
        <w:rPr>
          <w:rFonts w:ascii="Arial" w:hAnsi="Arial" w:cs="Arial"/>
          <w:sz w:val="24"/>
          <w:szCs w:val="24"/>
        </w:rPr>
      </w:pPr>
    </w:p>
    <w:p w:rsidR="00E62A37" w:rsidRPr="00A3276A" w:rsidRDefault="00E62A37" w:rsidP="00E62A37">
      <w:pPr>
        <w:spacing w:after="0" w:line="360" w:lineRule="auto"/>
        <w:jc w:val="both"/>
        <w:rPr>
          <w:rFonts w:ascii="Arial" w:hAnsi="Arial" w:cs="Arial"/>
          <w:sz w:val="24"/>
          <w:szCs w:val="24"/>
        </w:rPr>
      </w:pPr>
      <w:r w:rsidRPr="00A3276A">
        <w:rPr>
          <w:rFonts w:ascii="Arial" w:hAnsi="Arial" w:cs="Arial"/>
          <w:sz w:val="24"/>
          <w:szCs w:val="24"/>
        </w:rPr>
        <w:t xml:space="preserve">Los gastos en servicios profesionales, científicos, técnicos, de asesoría y otros equivalentes de acuerdo al Clasificador por Objeto del Gasto, no deberán rebasar el </w:t>
      </w:r>
      <w:r w:rsidR="004A125A" w:rsidRPr="00A3276A">
        <w:rPr>
          <w:rFonts w:ascii="Arial" w:hAnsi="Arial" w:cs="Arial"/>
          <w:sz w:val="24"/>
          <w:szCs w:val="24"/>
        </w:rPr>
        <w:t xml:space="preserve">cero punto </w:t>
      </w:r>
      <w:r w:rsidRPr="00A3276A">
        <w:rPr>
          <w:rFonts w:ascii="Arial" w:hAnsi="Arial" w:cs="Arial"/>
          <w:sz w:val="24"/>
          <w:szCs w:val="24"/>
        </w:rPr>
        <w:t>uno</w:t>
      </w:r>
      <w:r w:rsidR="004A125A" w:rsidRPr="00A3276A">
        <w:rPr>
          <w:rFonts w:ascii="Arial" w:hAnsi="Arial" w:cs="Arial"/>
          <w:sz w:val="24"/>
          <w:szCs w:val="24"/>
        </w:rPr>
        <w:t xml:space="preserve"> </w:t>
      </w:r>
      <w:r w:rsidRPr="00A3276A">
        <w:rPr>
          <w:rFonts w:ascii="Arial" w:hAnsi="Arial" w:cs="Arial"/>
          <w:sz w:val="24"/>
          <w:szCs w:val="24"/>
        </w:rPr>
        <w:t>(</w:t>
      </w:r>
      <w:r w:rsidR="004A125A" w:rsidRPr="00A3276A">
        <w:rPr>
          <w:rFonts w:ascii="Arial" w:hAnsi="Arial" w:cs="Arial"/>
          <w:sz w:val="24"/>
          <w:szCs w:val="24"/>
        </w:rPr>
        <w:t>0.</w:t>
      </w:r>
      <w:r w:rsidRPr="00A3276A">
        <w:rPr>
          <w:rFonts w:ascii="Arial" w:hAnsi="Arial" w:cs="Arial"/>
          <w:sz w:val="24"/>
          <w:szCs w:val="24"/>
        </w:rPr>
        <w:t xml:space="preserve">1%) </w:t>
      </w:r>
      <w:r w:rsidR="004A125A" w:rsidRPr="00A3276A">
        <w:rPr>
          <w:rFonts w:ascii="Arial" w:hAnsi="Arial" w:cs="Arial"/>
          <w:sz w:val="24"/>
          <w:szCs w:val="24"/>
        </w:rPr>
        <w:t xml:space="preserve">del presupuesto total </w:t>
      </w:r>
      <w:r w:rsidRPr="00A3276A">
        <w:rPr>
          <w:rFonts w:ascii="Arial" w:hAnsi="Arial" w:cs="Arial"/>
          <w:sz w:val="24"/>
          <w:szCs w:val="24"/>
        </w:rPr>
        <w:t>autorizado para el e</w:t>
      </w:r>
      <w:r w:rsidR="004A125A" w:rsidRPr="00A3276A">
        <w:rPr>
          <w:rFonts w:ascii="Arial" w:hAnsi="Arial" w:cs="Arial"/>
          <w:sz w:val="24"/>
          <w:szCs w:val="24"/>
        </w:rPr>
        <w:t>jercicio fiscal correspondiente, c</w:t>
      </w:r>
      <w:r w:rsidRPr="00A3276A">
        <w:rPr>
          <w:rFonts w:ascii="Arial" w:hAnsi="Arial" w:cs="Arial"/>
          <w:sz w:val="24"/>
          <w:szCs w:val="24"/>
        </w:rPr>
        <w:t>on excepción de los gastos en servicios relativos a labores educativas y de salud, investigación académica y para la realización de proyectos de inv</w:t>
      </w:r>
      <w:r w:rsidR="004A125A" w:rsidRPr="00A3276A">
        <w:rPr>
          <w:rFonts w:ascii="Arial" w:hAnsi="Arial" w:cs="Arial"/>
          <w:sz w:val="24"/>
          <w:szCs w:val="24"/>
        </w:rPr>
        <w:t>ersión y estratégicos, de conformidad con el artículo 14 de la Ley</w:t>
      </w:r>
      <w:r w:rsidRPr="00A3276A">
        <w:rPr>
          <w:rFonts w:ascii="Arial" w:hAnsi="Arial" w:cs="Arial"/>
          <w:sz w:val="24"/>
          <w:szCs w:val="24"/>
        </w:rPr>
        <w:t>.</w:t>
      </w:r>
    </w:p>
    <w:p w:rsidR="00EB3ACC" w:rsidRPr="00A3276A" w:rsidRDefault="00EB3ACC" w:rsidP="00E62A37">
      <w:pPr>
        <w:spacing w:after="0" w:line="360" w:lineRule="auto"/>
        <w:jc w:val="both"/>
        <w:rPr>
          <w:rFonts w:ascii="Arial" w:hAnsi="Arial" w:cs="Arial"/>
          <w:sz w:val="24"/>
          <w:szCs w:val="24"/>
        </w:rPr>
      </w:pPr>
    </w:p>
    <w:p w:rsidR="00EB3ACC" w:rsidRPr="00A3276A" w:rsidRDefault="00E62A37" w:rsidP="00E62A37">
      <w:pPr>
        <w:spacing w:after="0" w:line="360" w:lineRule="auto"/>
        <w:jc w:val="both"/>
        <w:rPr>
          <w:rFonts w:ascii="Arial" w:hAnsi="Arial" w:cs="Arial"/>
          <w:sz w:val="24"/>
          <w:szCs w:val="24"/>
        </w:rPr>
      </w:pPr>
      <w:r w:rsidRPr="00A3276A">
        <w:rPr>
          <w:rFonts w:ascii="Arial" w:hAnsi="Arial" w:cs="Arial"/>
          <w:b/>
          <w:sz w:val="24"/>
          <w:szCs w:val="24"/>
        </w:rPr>
        <w:t>Artículo 1</w:t>
      </w:r>
      <w:r w:rsidR="004A125A" w:rsidRPr="00A3276A">
        <w:rPr>
          <w:rFonts w:ascii="Arial" w:hAnsi="Arial" w:cs="Arial"/>
          <w:b/>
          <w:sz w:val="24"/>
          <w:szCs w:val="24"/>
        </w:rPr>
        <w:t>7</w:t>
      </w:r>
      <w:r w:rsidR="00EB3ACC" w:rsidRPr="00A3276A">
        <w:rPr>
          <w:rFonts w:ascii="Arial" w:hAnsi="Arial" w:cs="Arial"/>
          <w:sz w:val="24"/>
          <w:szCs w:val="24"/>
        </w:rPr>
        <w:t xml:space="preserve">. Las adquisiciones, arrendamientos y servicios </w:t>
      </w:r>
      <w:r w:rsidR="004A125A" w:rsidRPr="00A3276A">
        <w:rPr>
          <w:rFonts w:ascii="Arial" w:hAnsi="Arial" w:cs="Arial"/>
          <w:sz w:val="24"/>
          <w:szCs w:val="24"/>
        </w:rPr>
        <w:t>se adjudicarán, preferentemente</w:t>
      </w:r>
      <w:r w:rsidR="00EB3ACC" w:rsidRPr="00A3276A">
        <w:rPr>
          <w:rFonts w:ascii="Arial" w:hAnsi="Arial" w:cs="Arial"/>
          <w:sz w:val="24"/>
          <w:szCs w:val="24"/>
        </w:rPr>
        <w:t xml:space="preserve"> a través de licitaciones públicas, mediante convocatoria para que libremente se presenten propuestas y las demás que señale el Reglamento del Comité Municipal de Adquisiciones del Ayuntamiento Constitucional de Tonalá, Jalisco, para asegurar las mejores condiciones disponibles de precio, calidad, garantía, financiamiento, oportunidad, sustentabilidad y demás circunstancias pertinentes. </w:t>
      </w:r>
    </w:p>
    <w:p w:rsidR="00EB3ACC" w:rsidRPr="00A3276A" w:rsidRDefault="00EB3ACC" w:rsidP="00EB3ACC">
      <w:pPr>
        <w:spacing w:after="0" w:line="360" w:lineRule="auto"/>
        <w:rPr>
          <w:rFonts w:ascii="Arial" w:hAnsi="Arial" w:cs="Arial"/>
          <w:sz w:val="24"/>
          <w:szCs w:val="24"/>
        </w:rPr>
      </w:pPr>
    </w:p>
    <w:p w:rsidR="00086092" w:rsidRPr="00A3276A" w:rsidRDefault="00EB3ACC" w:rsidP="00086092">
      <w:pPr>
        <w:spacing w:after="0" w:line="360" w:lineRule="auto"/>
        <w:jc w:val="both"/>
        <w:rPr>
          <w:rFonts w:ascii="Arial" w:hAnsi="Arial" w:cs="Arial"/>
          <w:sz w:val="24"/>
          <w:szCs w:val="24"/>
        </w:rPr>
      </w:pPr>
      <w:r w:rsidRPr="00A3276A">
        <w:rPr>
          <w:rFonts w:ascii="Arial" w:hAnsi="Arial" w:cs="Arial"/>
          <w:sz w:val="24"/>
          <w:szCs w:val="24"/>
        </w:rPr>
        <w:t>Solo podrán ser autorizadas si el precio es igual o menor al precio de mercado de m</w:t>
      </w:r>
      <w:r w:rsidR="00086092" w:rsidRPr="00A3276A">
        <w:rPr>
          <w:rFonts w:ascii="Arial" w:hAnsi="Arial" w:cs="Arial"/>
          <w:sz w:val="24"/>
          <w:szCs w:val="24"/>
        </w:rPr>
        <w:t>ayoreo, salvo causa justificada.</w:t>
      </w:r>
    </w:p>
    <w:p w:rsidR="00086092" w:rsidRPr="00A3276A" w:rsidRDefault="00086092" w:rsidP="00EB3ACC">
      <w:pPr>
        <w:spacing w:after="0" w:line="360" w:lineRule="auto"/>
        <w:rPr>
          <w:rFonts w:ascii="Arial" w:hAnsi="Arial" w:cs="Arial"/>
          <w:sz w:val="24"/>
          <w:szCs w:val="24"/>
        </w:rPr>
      </w:pPr>
    </w:p>
    <w:p w:rsidR="00EB3ACC" w:rsidRPr="00A3276A" w:rsidRDefault="00086092" w:rsidP="00EB3ACC">
      <w:pPr>
        <w:spacing w:after="0" w:line="360" w:lineRule="auto"/>
        <w:rPr>
          <w:rFonts w:ascii="Arial" w:hAnsi="Arial" w:cs="Arial"/>
          <w:sz w:val="24"/>
          <w:szCs w:val="24"/>
        </w:rPr>
      </w:pPr>
      <w:r w:rsidRPr="00A3276A">
        <w:rPr>
          <w:rFonts w:ascii="Arial" w:hAnsi="Arial" w:cs="Arial"/>
          <w:sz w:val="24"/>
          <w:szCs w:val="24"/>
        </w:rPr>
        <w:t>Solo se podrán a</w:t>
      </w:r>
      <w:r w:rsidR="00EB3ACC" w:rsidRPr="00A3276A">
        <w:rPr>
          <w:rFonts w:ascii="Arial" w:hAnsi="Arial" w:cs="Arial"/>
          <w:sz w:val="24"/>
          <w:szCs w:val="24"/>
        </w:rPr>
        <w:t xml:space="preserve">dquirir bienes indispensables y considerados en el catálogo de </w:t>
      </w:r>
      <w:r w:rsidRPr="00A3276A">
        <w:rPr>
          <w:rFonts w:ascii="Arial" w:hAnsi="Arial" w:cs="Arial"/>
          <w:sz w:val="24"/>
          <w:szCs w:val="24"/>
        </w:rPr>
        <w:t>bienes</w:t>
      </w:r>
      <w:r w:rsidR="00EB3ACC" w:rsidRPr="00A3276A">
        <w:rPr>
          <w:rFonts w:ascii="Arial" w:hAnsi="Arial" w:cs="Arial"/>
          <w:sz w:val="24"/>
          <w:szCs w:val="24"/>
        </w:rPr>
        <w:t xml:space="preserve"> para cada área y a partir de la identificación de patrones de co</w:t>
      </w:r>
      <w:r w:rsidRPr="00A3276A">
        <w:rPr>
          <w:rFonts w:ascii="Arial" w:hAnsi="Arial" w:cs="Arial"/>
          <w:sz w:val="24"/>
          <w:szCs w:val="24"/>
        </w:rPr>
        <w:t>nsumo en los términos de la Ley</w:t>
      </w:r>
      <w:r w:rsidR="00EB3ACC" w:rsidRPr="00A3276A">
        <w:rPr>
          <w:rFonts w:ascii="Arial" w:hAnsi="Arial" w:cs="Arial"/>
          <w:sz w:val="24"/>
          <w:szCs w:val="24"/>
        </w:rPr>
        <w:t>.</w:t>
      </w:r>
    </w:p>
    <w:p w:rsidR="00EB3ACC" w:rsidRPr="00A3276A" w:rsidRDefault="00EB3ACC" w:rsidP="00EB3ACC">
      <w:pPr>
        <w:spacing w:after="0" w:line="360" w:lineRule="auto"/>
        <w:rPr>
          <w:rFonts w:ascii="Arial" w:hAnsi="Arial" w:cs="Arial"/>
          <w:sz w:val="24"/>
          <w:szCs w:val="24"/>
        </w:rPr>
      </w:pPr>
    </w:p>
    <w:p w:rsidR="00EB3ACC" w:rsidRPr="00A3276A" w:rsidRDefault="00E62A37" w:rsidP="00E62A37">
      <w:pPr>
        <w:spacing w:after="0" w:line="360" w:lineRule="auto"/>
        <w:jc w:val="both"/>
        <w:rPr>
          <w:rFonts w:ascii="Arial" w:hAnsi="Arial" w:cs="Arial"/>
          <w:sz w:val="24"/>
          <w:szCs w:val="24"/>
        </w:rPr>
      </w:pPr>
      <w:r w:rsidRPr="00A3276A">
        <w:rPr>
          <w:rFonts w:ascii="Arial" w:hAnsi="Arial" w:cs="Arial"/>
          <w:b/>
          <w:sz w:val="24"/>
          <w:szCs w:val="24"/>
        </w:rPr>
        <w:t>Artículo 1</w:t>
      </w:r>
      <w:r w:rsidR="001D2FA6" w:rsidRPr="00A3276A">
        <w:rPr>
          <w:rFonts w:ascii="Arial" w:hAnsi="Arial" w:cs="Arial"/>
          <w:b/>
          <w:sz w:val="24"/>
          <w:szCs w:val="24"/>
        </w:rPr>
        <w:t>8</w:t>
      </w:r>
      <w:r w:rsidR="00EB3ACC" w:rsidRPr="00A3276A">
        <w:rPr>
          <w:rFonts w:ascii="Arial" w:hAnsi="Arial" w:cs="Arial"/>
          <w:sz w:val="24"/>
          <w:szCs w:val="24"/>
        </w:rPr>
        <w:t>. La Dirección de Recursos Materiales, en coordinación con la</w:t>
      </w:r>
      <w:r w:rsidR="001D2FA6" w:rsidRPr="00A3276A">
        <w:rPr>
          <w:rFonts w:ascii="Arial" w:hAnsi="Arial" w:cs="Arial"/>
          <w:sz w:val="24"/>
          <w:szCs w:val="24"/>
        </w:rPr>
        <w:t>s demás áreas del Ayuntamiento e</w:t>
      </w:r>
      <w:r w:rsidR="00EB3ACC" w:rsidRPr="00A3276A">
        <w:rPr>
          <w:rFonts w:ascii="Arial" w:hAnsi="Arial" w:cs="Arial"/>
          <w:sz w:val="24"/>
          <w:szCs w:val="24"/>
        </w:rPr>
        <w:t xml:space="preserve">laborará un catálogo de bienes, a efecto de que únicamente se adquieran y suministren los bienes indispensables para la operación de cada área, de acuerdo a la identificación de patrones de consumo. La Dirección de Recursos Materiales en coordinación con </w:t>
      </w:r>
      <w:r w:rsidR="001D2FA6" w:rsidRPr="00A3276A">
        <w:rPr>
          <w:rFonts w:ascii="Arial" w:hAnsi="Arial" w:cs="Arial"/>
          <w:sz w:val="24"/>
          <w:szCs w:val="24"/>
        </w:rPr>
        <w:t xml:space="preserve">la </w:t>
      </w:r>
      <w:r w:rsidR="00EB3ACC" w:rsidRPr="00A3276A">
        <w:rPr>
          <w:rFonts w:ascii="Arial" w:hAnsi="Arial" w:cs="Arial"/>
          <w:sz w:val="24"/>
          <w:szCs w:val="24"/>
        </w:rPr>
        <w:t>Tesorería</w:t>
      </w:r>
      <w:r w:rsidR="001D2FA6" w:rsidRPr="00A3276A">
        <w:rPr>
          <w:rFonts w:ascii="Arial" w:hAnsi="Arial" w:cs="Arial"/>
          <w:sz w:val="24"/>
          <w:szCs w:val="24"/>
        </w:rPr>
        <w:t xml:space="preserve"> Municipal</w:t>
      </w:r>
      <w:r w:rsidR="00EB3ACC" w:rsidRPr="00A3276A">
        <w:rPr>
          <w:rFonts w:ascii="Arial" w:hAnsi="Arial" w:cs="Arial"/>
          <w:sz w:val="24"/>
          <w:szCs w:val="24"/>
        </w:rPr>
        <w:t>, deberán realizar un programa anual de compras que permita adquirir suministros en mayores cantidades, de forma oportuna y a menor costo, debiendo considerar en el mismo una gradual reducción en el uso de papelería, útiles de escritorio, fotocopiado, consumibles, telefonía, combustibles</w:t>
      </w:r>
      <w:r w:rsidR="009B224D" w:rsidRPr="00A3276A">
        <w:rPr>
          <w:rFonts w:ascii="Arial" w:hAnsi="Arial" w:cs="Arial"/>
          <w:sz w:val="24"/>
          <w:szCs w:val="24"/>
        </w:rPr>
        <w:t>, herramientas</w:t>
      </w:r>
      <w:r w:rsidR="00EB3ACC" w:rsidRPr="00A3276A">
        <w:rPr>
          <w:rFonts w:ascii="Arial" w:hAnsi="Arial" w:cs="Arial"/>
          <w:sz w:val="24"/>
          <w:szCs w:val="24"/>
        </w:rPr>
        <w:t xml:space="preserve"> y utensilios en general.</w:t>
      </w:r>
    </w:p>
    <w:p w:rsidR="00EB3ACC" w:rsidRPr="00A3276A" w:rsidRDefault="00EB3ACC" w:rsidP="00EB3ACC">
      <w:pPr>
        <w:spacing w:after="0" w:line="360" w:lineRule="auto"/>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1</w:t>
      </w:r>
      <w:r w:rsidR="009B224D" w:rsidRPr="00A3276A">
        <w:rPr>
          <w:rFonts w:ascii="Arial" w:hAnsi="Arial" w:cs="Arial"/>
          <w:b/>
          <w:sz w:val="24"/>
          <w:szCs w:val="24"/>
        </w:rPr>
        <w:t>9</w:t>
      </w:r>
      <w:r w:rsidR="00EB3ACC" w:rsidRPr="00A3276A">
        <w:rPr>
          <w:rFonts w:ascii="Arial" w:hAnsi="Arial" w:cs="Arial"/>
          <w:b/>
          <w:sz w:val="24"/>
          <w:szCs w:val="24"/>
        </w:rPr>
        <w:t>.</w:t>
      </w:r>
      <w:r w:rsidRPr="00A3276A">
        <w:rPr>
          <w:rFonts w:ascii="Arial" w:hAnsi="Arial" w:cs="Arial"/>
          <w:b/>
          <w:sz w:val="24"/>
          <w:szCs w:val="24"/>
        </w:rPr>
        <w:t>-</w:t>
      </w:r>
      <w:r w:rsidR="009B224D" w:rsidRPr="00A3276A">
        <w:rPr>
          <w:rFonts w:ascii="Arial" w:hAnsi="Arial" w:cs="Arial"/>
          <w:sz w:val="24"/>
          <w:szCs w:val="24"/>
        </w:rPr>
        <w:t xml:space="preserve"> Para la </w:t>
      </w:r>
      <w:r w:rsidR="00B01AC7" w:rsidRPr="00A3276A">
        <w:rPr>
          <w:rFonts w:ascii="Arial" w:hAnsi="Arial" w:cs="Arial"/>
          <w:sz w:val="24"/>
          <w:szCs w:val="24"/>
        </w:rPr>
        <w:t>elaboración del Programa Anual de Compras</w:t>
      </w:r>
      <w:r w:rsidR="00EB3ACC" w:rsidRPr="00A3276A">
        <w:rPr>
          <w:rFonts w:ascii="Arial" w:hAnsi="Arial" w:cs="Arial"/>
          <w:sz w:val="24"/>
          <w:szCs w:val="24"/>
        </w:rPr>
        <w:t>, los titulares de las áreas deberán presentar solicitud ante la Dirección de Recursos Materiales</w:t>
      </w:r>
      <w:r w:rsidR="009B224D" w:rsidRPr="00A3276A">
        <w:rPr>
          <w:rFonts w:ascii="Arial" w:hAnsi="Arial" w:cs="Arial"/>
          <w:sz w:val="24"/>
          <w:szCs w:val="24"/>
        </w:rPr>
        <w:t>, indicando el nombre del servidor público adscrito responsable de elaborar dicha solicitud,</w:t>
      </w:r>
      <w:r w:rsidR="00EB3ACC" w:rsidRPr="00A3276A">
        <w:rPr>
          <w:rFonts w:ascii="Arial" w:hAnsi="Arial" w:cs="Arial"/>
          <w:sz w:val="24"/>
          <w:szCs w:val="24"/>
        </w:rPr>
        <w:t xml:space="preserve"> así como los requisitos siguientes:</w:t>
      </w:r>
    </w:p>
    <w:p w:rsidR="00EB3ACC" w:rsidRPr="00A3276A" w:rsidRDefault="00EB3ACC" w:rsidP="00C50874">
      <w:pPr>
        <w:spacing w:after="0" w:line="360" w:lineRule="auto"/>
        <w:jc w:val="both"/>
        <w:rPr>
          <w:rFonts w:ascii="Arial" w:hAnsi="Arial" w:cs="Arial"/>
          <w:sz w:val="24"/>
          <w:szCs w:val="24"/>
        </w:rPr>
      </w:pP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t>Organigr</w:t>
      </w:r>
      <w:r w:rsidR="002F0DAD" w:rsidRPr="00A3276A">
        <w:rPr>
          <w:rFonts w:ascii="Arial" w:hAnsi="Arial" w:cs="Arial"/>
          <w:sz w:val="24"/>
          <w:szCs w:val="24"/>
        </w:rPr>
        <w:t>ama del área y número de plazas; y</w:t>
      </w: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Estimado de requerimientos desglosado por mes.</w:t>
      </w:r>
    </w:p>
    <w:p w:rsidR="00C50874" w:rsidRPr="00A3276A" w:rsidRDefault="00C50874" w:rsidP="00C50874">
      <w:pPr>
        <w:spacing w:after="0" w:line="360" w:lineRule="auto"/>
        <w:jc w:val="both"/>
        <w:rPr>
          <w:rFonts w:ascii="Arial" w:hAnsi="Arial" w:cs="Arial"/>
          <w:sz w:val="24"/>
          <w:szCs w:val="24"/>
        </w:rPr>
      </w:pPr>
    </w:p>
    <w:p w:rsidR="00EB3ACC" w:rsidRPr="00A3276A" w:rsidRDefault="00D155FF" w:rsidP="00C50874">
      <w:pPr>
        <w:spacing w:after="0" w:line="360" w:lineRule="auto"/>
        <w:jc w:val="both"/>
        <w:rPr>
          <w:rFonts w:ascii="Arial" w:hAnsi="Arial" w:cs="Arial"/>
          <w:sz w:val="24"/>
          <w:szCs w:val="24"/>
        </w:rPr>
      </w:pPr>
      <w:r w:rsidRPr="00A3276A">
        <w:rPr>
          <w:rFonts w:ascii="Arial" w:hAnsi="Arial" w:cs="Arial"/>
          <w:b/>
          <w:sz w:val="24"/>
          <w:szCs w:val="24"/>
        </w:rPr>
        <w:t>Artículo 20</w:t>
      </w:r>
      <w:r w:rsidR="00EB3ACC" w:rsidRPr="00A3276A">
        <w:rPr>
          <w:rFonts w:ascii="Arial" w:hAnsi="Arial" w:cs="Arial"/>
          <w:b/>
          <w:sz w:val="24"/>
          <w:szCs w:val="24"/>
        </w:rPr>
        <w:t>.</w:t>
      </w:r>
      <w:r w:rsidR="00C50874" w:rsidRPr="00A3276A">
        <w:rPr>
          <w:rFonts w:ascii="Arial" w:hAnsi="Arial" w:cs="Arial"/>
          <w:sz w:val="24"/>
          <w:szCs w:val="24"/>
        </w:rPr>
        <w:t>-</w:t>
      </w:r>
      <w:r w:rsidR="00EB3ACC" w:rsidRPr="00A3276A">
        <w:rPr>
          <w:rFonts w:ascii="Arial" w:hAnsi="Arial" w:cs="Arial"/>
          <w:sz w:val="24"/>
          <w:szCs w:val="24"/>
        </w:rPr>
        <w:t xml:space="preserve"> En materia de adquisiciones, deberá publicarse mensualmente en las páginas de transparencia y acceso a la información pública el número</w:t>
      </w:r>
      <w:r w:rsidRPr="00A3276A">
        <w:rPr>
          <w:rFonts w:ascii="Arial" w:hAnsi="Arial" w:cs="Arial"/>
          <w:sz w:val="24"/>
          <w:szCs w:val="24"/>
        </w:rPr>
        <w:t xml:space="preserve"> de requisiciones, </w:t>
      </w:r>
      <w:r w:rsidR="00EB3ACC" w:rsidRPr="00A3276A">
        <w:rPr>
          <w:rFonts w:ascii="Arial" w:hAnsi="Arial" w:cs="Arial"/>
          <w:sz w:val="24"/>
          <w:szCs w:val="24"/>
        </w:rPr>
        <w:t xml:space="preserve"> </w:t>
      </w:r>
      <w:r w:rsidRPr="00A3276A">
        <w:rPr>
          <w:rFonts w:ascii="Arial" w:hAnsi="Arial" w:cs="Arial"/>
          <w:sz w:val="24"/>
          <w:szCs w:val="24"/>
        </w:rPr>
        <w:t>de</w:t>
      </w:r>
      <w:r w:rsidR="00B01AC7" w:rsidRPr="00A3276A">
        <w:rPr>
          <w:rFonts w:ascii="Arial" w:hAnsi="Arial" w:cs="Arial"/>
          <w:sz w:val="24"/>
          <w:szCs w:val="24"/>
        </w:rPr>
        <w:t xml:space="preserve"> contratos </w:t>
      </w:r>
      <w:r w:rsidRPr="00A3276A">
        <w:rPr>
          <w:rFonts w:ascii="Arial" w:hAnsi="Arial" w:cs="Arial"/>
          <w:sz w:val="24"/>
          <w:szCs w:val="24"/>
        </w:rPr>
        <w:t xml:space="preserve">y convenios </w:t>
      </w:r>
      <w:r w:rsidR="00EB3ACC" w:rsidRPr="00A3276A">
        <w:rPr>
          <w:rFonts w:ascii="Arial" w:hAnsi="Arial" w:cs="Arial"/>
          <w:sz w:val="24"/>
          <w:szCs w:val="24"/>
        </w:rPr>
        <w:t>que se hayan formalizado, mencionando los alcances y objetivos de los mismos, la temporalidad, el monto asignado, así como las empresas y personas proveedoras.</w:t>
      </w:r>
    </w:p>
    <w:p w:rsidR="00EB3ACC" w:rsidRPr="00A3276A" w:rsidRDefault="00EB3ACC" w:rsidP="00EB3ACC">
      <w:pPr>
        <w:spacing w:after="0" w:line="360" w:lineRule="auto"/>
        <w:rPr>
          <w:rFonts w:ascii="Arial" w:hAnsi="Arial" w:cs="Arial"/>
          <w:sz w:val="24"/>
          <w:szCs w:val="24"/>
        </w:rPr>
      </w:pPr>
    </w:p>
    <w:p w:rsidR="00D15FDC" w:rsidRPr="00A3276A" w:rsidRDefault="00C50874" w:rsidP="00D15FDC">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F71DCE" w:rsidRPr="00A3276A">
        <w:rPr>
          <w:rFonts w:ascii="Arial" w:hAnsi="Arial" w:cs="Arial"/>
          <w:b/>
          <w:sz w:val="24"/>
          <w:szCs w:val="24"/>
        </w:rPr>
        <w:t>21</w:t>
      </w:r>
      <w:r w:rsidR="00EB3ACC" w:rsidRPr="00A3276A">
        <w:rPr>
          <w:rFonts w:ascii="Arial" w:hAnsi="Arial" w:cs="Arial"/>
          <w:sz w:val="24"/>
          <w:szCs w:val="24"/>
        </w:rPr>
        <w:t>.</w:t>
      </w:r>
      <w:r w:rsidR="00F71DCE" w:rsidRPr="00A3276A">
        <w:rPr>
          <w:rFonts w:ascii="Arial" w:hAnsi="Arial" w:cs="Arial"/>
          <w:sz w:val="24"/>
          <w:szCs w:val="24"/>
        </w:rPr>
        <w:t>-</w:t>
      </w:r>
      <w:r w:rsidR="00D15FDC" w:rsidRPr="00A3276A">
        <w:rPr>
          <w:rFonts w:ascii="Arial" w:hAnsi="Arial" w:cs="Arial"/>
          <w:sz w:val="24"/>
          <w:szCs w:val="24"/>
        </w:rPr>
        <w:t xml:space="preserve"> </w:t>
      </w:r>
      <w:r w:rsidR="00D15FDC" w:rsidRPr="00A3276A">
        <w:rPr>
          <w:rFonts w:ascii="Tahoma" w:hAnsi="Tahoma" w:cs="Tahoma"/>
          <w:sz w:val="24"/>
          <w:szCs w:val="24"/>
        </w:rPr>
        <w:t xml:space="preserve">Las erogaciones por concepto de materiales y suministros deberán reducirse al mínimo indispensable en el caso de papelería, útiles de escritorio, </w:t>
      </w:r>
      <w:r w:rsidR="00D15FDC" w:rsidRPr="00A3276A">
        <w:rPr>
          <w:rFonts w:ascii="Tahoma" w:hAnsi="Tahoma" w:cs="Tahoma"/>
          <w:sz w:val="24"/>
          <w:szCs w:val="24"/>
        </w:rPr>
        <w:lastRenderedPageBreak/>
        <w:t>fotocopiado, consumibles de equipo de cómputo, telefonía, combustibles y utensilios en general.</w:t>
      </w:r>
      <w:r w:rsidR="00D15FDC" w:rsidRPr="00A3276A">
        <w:rPr>
          <w:rFonts w:ascii="Arial" w:hAnsi="Arial" w:cs="Arial"/>
          <w:sz w:val="24"/>
          <w:szCs w:val="24"/>
        </w:rPr>
        <w:t xml:space="preserve"> </w:t>
      </w:r>
    </w:p>
    <w:p w:rsidR="00D15FDC" w:rsidRPr="00A3276A" w:rsidRDefault="00D15FDC" w:rsidP="00EB3ACC">
      <w:pPr>
        <w:spacing w:after="0" w:line="360" w:lineRule="auto"/>
        <w:rPr>
          <w:rFonts w:ascii="Arial" w:hAnsi="Arial" w:cs="Arial"/>
          <w:sz w:val="24"/>
          <w:szCs w:val="24"/>
        </w:rPr>
      </w:pPr>
    </w:p>
    <w:p w:rsidR="00EB3ACC" w:rsidRPr="00A3276A" w:rsidRDefault="00D15FDC" w:rsidP="007026B9">
      <w:pPr>
        <w:spacing w:after="0" w:line="360" w:lineRule="auto"/>
        <w:jc w:val="both"/>
        <w:rPr>
          <w:rFonts w:ascii="Arial" w:hAnsi="Arial" w:cs="Arial"/>
          <w:sz w:val="24"/>
          <w:szCs w:val="24"/>
        </w:rPr>
      </w:pPr>
      <w:r w:rsidRPr="00A3276A">
        <w:rPr>
          <w:rFonts w:ascii="Arial" w:hAnsi="Arial" w:cs="Arial"/>
          <w:sz w:val="24"/>
          <w:szCs w:val="24"/>
        </w:rPr>
        <w:t xml:space="preserve">Queda </w:t>
      </w:r>
      <w:r w:rsidR="002D727C" w:rsidRPr="00A3276A">
        <w:rPr>
          <w:rFonts w:ascii="Arial" w:hAnsi="Arial" w:cs="Arial"/>
          <w:sz w:val="24"/>
          <w:szCs w:val="24"/>
        </w:rPr>
        <w:t>prohibida</w:t>
      </w:r>
      <w:r w:rsidRPr="00A3276A">
        <w:rPr>
          <w:rFonts w:ascii="Arial" w:hAnsi="Arial" w:cs="Arial"/>
          <w:sz w:val="24"/>
          <w:szCs w:val="24"/>
        </w:rPr>
        <w:t xml:space="preserve"> la adquisición de </w:t>
      </w:r>
      <w:r w:rsidR="00EB3ACC" w:rsidRPr="00A3276A">
        <w:rPr>
          <w:rFonts w:ascii="Arial" w:hAnsi="Arial" w:cs="Arial"/>
          <w:sz w:val="24"/>
          <w:szCs w:val="24"/>
        </w:rPr>
        <w:t>h</w:t>
      </w:r>
      <w:r w:rsidR="002D727C" w:rsidRPr="00A3276A">
        <w:rPr>
          <w:rFonts w:ascii="Arial" w:hAnsi="Arial" w:cs="Arial"/>
          <w:sz w:val="24"/>
          <w:szCs w:val="24"/>
        </w:rPr>
        <w:t>ojas membretadas</w:t>
      </w:r>
      <w:r w:rsidR="00EB3ACC" w:rsidRPr="00A3276A">
        <w:rPr>
          <w:rFonts w:ascii="Arial" w:hAnsi="Arial" w:cs="Arial"/>
          <w:sz w:val="24"/>
          <w:szCs w:val="24"/>
        </w:rPr>
        <w:t>, hoj</w:t>
      </w:r>
      <w:r w:rsidR="002D727C" w:rsidRPr="00A3276A">
        <w:rPr>
          <w:rFonts w:ascii="Arial" w:hAnsi="Arial" w:cs="Arial"/>
          <w:sz w:val="24"/>
          <w:szCs w:val="24"/>
        </w:rPr>
        <w:t>as de escritorio, sobres y</w:t>
      </w:r>
      <w:r w:rsidR="00EB3ACC" w:rsidRPr="00A3276A">
        <w:rPr>
          <w:rFonts w:ascii="Arial" w:hAnsi="Arial" w:cs="Arial"/>
          <w:sz w:val="24"/>
          <w:szCs w:val="24"/>
        </w:rPr>
        <w:t xml:space="preserve"> tarjetas de escritorio</w:t>
      </w:r>
      <w:r w:rsidR="002D727C" w:rsidRPr="00A3276A">
        <w:rPr>
          <w:rFonts w:ascii="Arial" w:hAnsi="Arial" w:cs="Arial"/>
          <w:sz w:val="24"/>
          <w:szCs w:val="24"/>
        </w:rPr>
        <w:t xml:space="preserve">, personalizadas, excepto las </w:t>
      </w:r>
      <w:r w:rsidR="00EB3ACC" w:rsidRPr="00A3276A">
        <w:rPr>
          <w:rFonts w:ascii="Arial" w:hAnsi="Arial" w:cs="Arial"/>
          <w:sz w:val="24"/>
          <w:szCs w:val="24"/>
        </w:rPr>
        <w:t>del Presidente Municipal</w:t>
      </w:r>
      <w:r w:rsidR="002D727C" w:rsidRPr="00A3276A">
        <w:rPr>
          <w:rFonts w:ascii="Arial" w:hAnsi="Arial" w:cs="Arial"/>
          <w:sz w:val="24"/>
          <w:szCs w:val="24"/>
        </w:rPr>
        <w:t>.</w:t>
      </w:r>
    </w:p>
    <w:p w:rsidR="007026B9" w:rsidRPr="00A3276A" w:rsidRDefault="007026B9" w:rsidP="00C50874">
      <w:pPr>
        <w:spacing w:after="0" w:line="360" w:lineRule="auto"/>
        <w:jc w:val="both"/>
        <w:rPr>
          <w:rFonts w:ascii="Arial" w:hAnsi="Arial" w:cs="Arial"/>
          <w:sz w:val="24"/>
          <w:szCs w:val="24"/>
        </w:rPr>
      </w:pPr>
    </w:p>
    <w:p w:rsidR="00EB3ACC" w:rsidRPr="00A3276A" w:rsidRDefault="007026B9" w:rsidP="007026B9">
      <w:pPr>
        <w:spacing w:after="0" w:line="360" w:lineRule="auto"/>
        <w:jc w:val="both"/>
        <w:rPr>
          <w:rFonts w:ascii="Arial" w:hAnsi="Arial" w:cs="Arial"/>
          <w:sz w:val="24"/>
          <w:szCs w:val="24"/>
        </w:rPr>
      </w:pPr>
      <w:r w:rsidRPr="00A3276A">
        <w:rPr>
          <w:rFonts w:ascii="Arial" w:hAnsi="Arial" w:cs="Arial"/>
          <w:sz w:val="24"/>
          <w:szCs w:val="24"/>
        </w:rPr>
        <w:t>La adquisición</w:t>
      </w:r>
      <w:r w:rsidR="00EB3ACC" w:rsidRPr="00A3276A">
        <w:rPr>
          <w:rFonts w:ascii="Arial" w:hAnsi="Arial" w:cs="Arial"/>
          <w:sz w:val="24"/>
          <w:szCs w:val="24"/>
        </w:rPr>
        <w:t xml:space="preserve"> de tarjetas de bolsillo y de pres</w:t>
      </w:r>
      <w:r w:rsidR="002D727C" w:rsidRPr="00A3276A">
        <w:rPr>
          <w:rFonts w:ascii="Arial" w:hAnsi="Arial" w:cs="Arial"/>
          <w:sz w:val="24"/>
          <w:szCs w:val="24"/>
        </w:rPr>
        <w:t xml:space="preserve">entación queda restringida, con excepción </w:t>
      </w:r>
      <w:r w:rsidR="00782120" w:rsidRPr="00A3276A">
        <w:rPr>
          <w:rFonts w:ascii="Arial" w:hAnsi="Arial" w:cs="Arial"/>
          <w:sz w:val="24"/>
          <w:szCs w:val="24"/>
        </w:rPr>
        <w:t>de las que se requieran por parte del</w:t>
      </w:r>
      <w:r w:rsidR="00EB3ACC" w:rsidRPr="00A3276A">
        <w:rPr>
          <w:rFonts w:ascii="Arial" w:hAnsi="Arial" w:cs="Arial"/>
          <w:sz w:val="24"/>
          <w:szCs w:val="24"/>
        </w:rPr>
        <w:t xml:space="preserve"> Presidente Municipal</w:t>
      </w:r>
      <w:r w:rsidR="00782120" w:rsidRPr="00A3276A">
        <w:rPr>
          <w:rFonts w:ascii="Arial" w:hAnsi="Arial" w:cs="Arial"/>
          <w:sz w:val="24"/>
          <w:szCs w:val="24"/>
        </w:rPr>
        <w:t xml:space="preserve">, Síndico, </w:t>
      </w:r>
      <w:r w:rsidRPr="00A3276A">
        <w:rPr>
          <w:rFonts w:ascii="Arial" w:hAnsi="Arial" w:cs="Arial"/>
          <w:sz w:val="24"/>
          <w:szCs w:val="24"/>
        </w:rPr>
        <w:t>Regidores</w:t>
      </w:r>
      <w:r w:rsidR="00354396">
        <w:rPr>
          <w:rFonts w:ascii="Arial" w:hAnsi="Arial" w:cs="Arial"/>
          <w:sz w:val="24"/>
          <w:szCs w:val="24"/>
        </w:rPr>
        <w:t xml:space="preserve">, </w:t>
      </w:r>
      <w:r w:rsidRPr="00A3276A">
        <w:rPr>
          <w:rFonts w:ascii="Arial" w:hAnsi="Arial" w:cs="Arial"/>
          <w:sz w:val="24"/>
          <w:szCs w:val="24"/>
        </w:rPr>
        <w:t>Di</w:t>
      </w:r>
      <w:r w:rsidR="00782120" w:rsidRPr="00A3276A">
        <w:rPr>
          <w:rFonts w:ascii="Arial" w:hAnsi="Arial" w:cs="Arial"/>
          <w:sz w:val="24"/>
          <w:szCs w:val="24"/>
        </w:rPr>
        <w:t>rectores</w:t>
      </w:r>
      <w:r w:rsidRPr="00A3276A">
        <w:rPr>
          <w:rFonts w:ascii="Arial" w:hAnsi="Arial" w:cs="Arial"/>
          <w:sz w:val="24"/>
          <w:szCs w:val="24"/>
        </w:rPr>
        <w:t xml:space="preserve"> Generales</w:t>
      </w:r>
      <w:r w:rsidR="00354396">
        <w:rPr>
          <w:rFonts w:ascii="Arial" w:hAnsi="Arial" w:cs="Arial"/>
          <w:sz w:val="24"/>
          <w:szCs w:val="24"/>
        </w:rPr>
        <w:t xml:space="preserve"> y Directores</w:t>
      </w:r>
      <w:r w:rsidRPr="00A3276A">
        <w:rPr>
          <w:rFonts w:ascii="Arial" w:hAnsi="Arial" w:cs="Arial"/>
          <w:sz w:val="24"/>
          <w:szCs w:val="24"/>
        </w:rPr>
        <w:t>.</w:t>
      </w:r>
    </w:p>
    <w:p w:rsidR="00EB3ACC" w:rsidRPr="00A3276A" w:rsidRDefault="00EB3ACC" w:rsidP="00EB3ACC">
      <w:pPr>
        <w:spacing w:after="0" w:line="360" w:lineRule="auto"/>
        <w:rPr>
          <w:rFonts w:ascii="Arial" w:hAnsi="Arial" w:cs="Arial"/>
          <w:b/>
          <w:sz w:val="24"/>
          <w:szCs w:val="24"/>
        </w:rPr>
      </w:pPr>
    </w:p>
    <w:p w:rsidR="00EB3ACC" w:rsidRPr="00A3276A" w:rsidRDefault="00EB3ACC" w:rsidP="006C31B1">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C50874" w:rsidRPr="00A3276A">
        <w:rPr>
          <w:rFonts w:ascii="Arial" w:hAnsi="Arial" w:cs="Arial"/>
          <w:b/>
          <w:sz w:val="24"/>
          <w:szCs w:val="24"/>
        </w:rPr>
        <w:t>2</w:t>
      </w:r>
      <w:r w:rsidR="006C31B1" w:rsidRPr="00A3276A">
        <w:rPr>
          <w:rFonts w:ascii="Arial" w:hAnsi="Arial" w:cs="Arial"/>
          <w:b/>
          <w:sz w:val="24"/>
          <w:szCs w:val="24"/>
        </w:rPr>
        <w:t>2</w:t>
      </w:r>
      <w:r w:rsidR="00C50874" w:rsidRPr="00A3276A">
        <w:rPr>
          <w:rFonts w:ascii="Arial" w:hAnsi="Arial" w:cs="Arial"/>
          <w:sz w:val="24"/>
          <w:szCs w:val="24"/>
        </w:rPr>
        <w:t>-</w:t>
      </w:r>
      <w:r w:rsidRPr="00A3276A">
        <w:rPr>
          <w:rFonts w:ascii="Arial" w:hAnsi="Arial" w:cs="Arial"/>
          <w:sz w:val="24"/>
          <w:szCs w:val="24"/>
        </w:rPr>
        <w:t xml:space="preserve">. Queda prohibida la compra de vestuario y uniformes para personal </w:t>
      </w:r>
      <w:r w:rsidR="006C31B1" w:rsidRPr="00A3276A">
        <w:rPr>
          <w:rFonts w:ascii="Arial" w:hAnsi="Arial" w:cs="Arial"/>
          <w:sz w:val="24"/>
          <w:szCs w:val="24"/>
        </w:rPr>
        <w:t>administrativo</w:t>
      </w:r>
      <w:r w:rsidRPr="00A3276A">
        <w:rPr>
          <w:rFonts w:ascii="Arial" w:hAnsi="Arial" w:cs="Arial"/>
          <w:sz w:val="24"/>
          <w:szCs w:val="24"/>
        </w:rPr>
        <w:t>, con excepción del personal de los cuerpos de seguridad, salud y protección civil en todos sus niveles, así como los que se requieran por medidas de seguridad e higiene</w:t>
      </w:r>
      <w:r w:rsidR="006C31B1" w:rsidRPr="00A3276A">
        <w:rPr>
          <w:rFonts w:ascii="Arial" w:hAnsi="Arial" w:cs="Arial"/>
          <w:sz w:val="24"/>
          <w:szCs w:val="24"/>
        </w:rPr>
        <w:t>.</w:t>
      </w:r>
    </w:p>
    <w:p w:rsidR="00C50874" w:rsidRPr="00A3276A" w:rsidRDefault="00C50874" w:rsidP="00EB3ACC">
      <w:pPr>
        <w:spacing w:after="0" w:line="360" w:lineRule="auto"/>
        <w:rPr>
          <w:rFonts w:ascii="Arial" w:hAnsi="Arial" w:cs="Arial"/>
          <w:sz w:val="24"/>
          <w:szCs w:val="24"/>
        </w:rPr>
      </w:pPr>
    </w:p>
    <w:p w:rsidR="00EB3ACC" w:rsidRPr="00A3276A" w:rsidRDefault="00EB3ACC" w:rsidP="006C31B1">
      <w:pPr>
        <w:spacing w:after="0" w:line="360" w:lineRule="auto"/>
        <w:jc w:val="both"/>
        <w:rPr>
          <w:rFonts w:ascii="Arial" w:hAnsi="Arial" w:cs="Arial"/>
          <w:sz w:val="24"/>
          <w:szCs w:val="24"/>
        </w:rPr>
      </w:pPr>
      <w:r w:rsidRPr="00A3276A">
        <w:rPr>
          <w:rFonts w:ascii="Arial" w:hAnsi="Arial" w:cs="Arial"/>
          <w:sz w:val="24"/>
          <w:szCs w:val="24"/>
        </w:rPr>
        <w:t xml:space="preserve">Para el cumplimiento del presente artículo, </w:t>
      </w:r>
      <w:r w:rsidR="00D15FDC" w:rsidRPr="00A3276A">
        <w:rPr>
          <w:rFonts w:ascii="Arial" w:hAnsi="Arial" w:cs="Arial"/>
          <w:sz w:val="24"/>
          <w:szCs w:val="24"/>
        </w:rPr>
        <w:t>l</w:t>
      </w:r>
      <w:r w:rsidRPr="00A3276A">
        <w:rPr>
          <w:rFonts w:ascii="Arial" w:hAnsi="Arial" w:cs="Arial"/>
          <w:sz w:val="24"/>
          <w:szCs w:val="24"/>
        </w:rPr>
        <w:t>a Dirección General de Administración y Desarrollo Humano</w:t>
      </w:r>
      <w:r w:rsidR="006C31B1" w:rsidRPr="00A3276A">
        <w:rPr>
          <w:rFonts w:ascii="Arial" w:hAnsi="Arial" w:cs="Arial"/>
          <w:sz w:val="24"/>
          <w:szCs w:val="24"/>
        </w:rPr>
        <w:t xml:space="preserve"> deberá elaborar </w:t>
      </w:r>
      <w:r w:rsidRPr="00A3276A">
        <w:rPr>
          <w:rFonts w:ascii="Arial" w:hAnsi="Arial" w:cs="Arial"/>
          <w:sz w:val="24"/>
          <w:szCs w:val="24"/>
        </w:rPr>
        <w:t xml:space="preserve">un </w:t>
      </w:r>
      <w:r w:rsidR="006C31B1" w:rsidRPr="00A3276A">
        <w:rPr>
          <w:rFonts w:ascii="Arial" w:hAnsi="Arial" w:cs="Arial"/>
          <w:sz w:val="24"/>
          <w:szCs w:val="24"/>
        </w:rPr>
        <w:t xml:space="preserve">registro </w:t>
      </w:r>
      <w:r w:rsidRPr="00A3276A">
        <w:rPr>
          <w:rFonts w:ascii="Arial" w:hAnsi="Arial" w:cs="Arial"/>
          <w:sz w:val="24"/>
          <w:szCs w:val="24"/>
        </w:rPr>
        <w:t>de servidores públicos</w:t>
      </w:r>
      <w:r w:rsidR="006C31B1" w:rsidRPr="00A3276A">
        <w:rPr>
          <w:rFonts w:ascii="Arial" w:hAnsi="Arial" w:cs="Arial"/>
          <w:sz w:val="24"/>
          <w:szCs w:val="24"/>
        </w:rPr>
        <w:t xml:space="preserve"> </w:t>
      </w:r>
      <w:r w:rsidR="000420A3" w:rsidRPr="00A3276A">
        <w:rPr>
          <w:rFonts w:ascii="Arial" w:hAnsi="Arial" w:cs="Arial"/>
          <w:sz w:val="24"/>
          <w:szCs w:val="24"/>
        </w:rPr>
        <w:t>que se encuentren en el supuesto del párrafo anterior.</w:t>
      </w:r>
    </w:p>
    <w:p w:rsidR="00EB3ACC" w:rsidRPr="00A3276A" w:rsidRDefault="00EB3ACC" w:rsidP="00EB3ACC">
      <w:pPr>
        <w:spacing w:after="0" w:line="360" w:lineRule="auto"/>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2</w:t>
      </w:r>
      <w:r w:rsidR="000420A3" w:rsidRPr="00A3276A">
        <w:rPr>
          <w:rFonts w:ascii="Arial" w:hAnsi="Arial" w:cs="Arial"/>
          <w:b/>
          <w:sz w:val="24"/>
          <w:szCs w:val="24"/>
        </w:rPr>
        <w:t>3</w:t>
      </w:r>
      <w:r w:rsidR="00EB3ACC" w:rsidRPr="00A3276A">
        <w:rPr>
          <w:rFonts w:ascii="Arial" w:hAnsi="Arial" w:cs="Arial"/>
          <w:b/>
          <w:sz w:val="24"/>
          <w:szCs w:val="24"/>
        </w:rPr>
        <w:t>.</w:t>
      </w:r>
      <w:r w:rsidR="000420A3" w:rsidRPr="00A3276A">
        <w:rPr>
          <w:rFonts w:ascii="Arial" w:hAnsi="Arial" w:cs="Arial"/>
          <w:sz w:val="24"/>
          <w:szCs w:val="24"/>
        </w:rPr>
        <w:t xml:space="preserve"> Se deberán</w:t>
      </w:r>
      <w:r w:rsidR="00EB3ACC" w:rsidRPr="00A3276A">
        <w:rPr>
          <w:rFonts w:ascii="Arial" w:hAnsi="Arial" w:cs="Arial"/>
          <w:sz w:val="24"/>
          <w:szCs w:val="24"/>
        </w:rPr>
        <w:t xml:space="preserve"> implementar programas tecnológicos para el trámite electrónico de las comunicac</w:t>
      </w:r>
      <w:r w:rsidR="002F0DAD" w:rsidRPr="00A3276A">
        <w:rPr>
          <w:rFonts w:ascii="Arial" w:hAnsi="Arial" w:cs="Arial"/>
          <w:sz w:val="24"/>
          <w:szCs w:val="24"/>
        </w:rPr>
        <w:t>iones internas, como es el envío</w:t>
      </w:r>
      <w:r w:rsidR="00EB3ACC" w:rsidRPr="00A3276A">
        <w:rPr>
          <w:rFonts w:ascii="Arial" w:hAnsi="Arial" w:cs="Arial"/>
          <w:sz w:val="24"/>
          <w:szCs w:val="24"/>
        </w:rPr>
        <w:t xml:space="preserve"> de </w:t>
      </w:r>
      <w:r w:rsidR="000420A3" w:rsidRPr="00A3276A">
        <w:rPr>
          <w:rFonts w:ascii="Arial" w:hAnsi="Arial" w:cs="Arial"/>
          <w:sz w:val="24"/>
          <w:szCs w:val="24"/>
        </w:rPr>
        <w:t>memorándums</w:t>
      </w:r>
      <w:r w:rsidR="00A24240" w:rsidRPr="00A3276A">
        <w:rPr>
          <w:rFonts w:ascii="Arial" w:hAnsi="Arial" w:cs="Arial"/>
          <w:sz w:val="24"/>
          <w:szCs w:val="24"/>
        </w:rPr>
        <w:t>, volantes de control</w:t>
      </w:r>
      <w:r w:rsidR="00EB3ACC" w:rsidRPr="00A3276A">
        <w:rPr>
          <w:rFonts w:ascii="Arial" w:hAnsi="Arial" w:cs="Arial"/>
          <w:sz w:val="24"/>
          <w:szCs w:val="24"/>
        </w:rPr>
        <w:t xml:space="preserve">, </w:t>
      </w:r>
      <w:r w:rsidR="000420A3" w:rsidRPr="00A3276A">
        <w:rPr>
          <w:rFonts w:ascii="Arial" w:hAnsi="Arial" w:cs="Arial"/>
          <w:sz w:val="24"/>
          <w:szCs w:val="24"/>
        </w:rPr>
        <w:t>oficios y circulares</w:t>
      </w:r>
      <w:r w:rsidR="00EB3ACC" w:rsidRPr="00A3276A">
        <w:rPr>
          <w:rFonts w:ascii="Arial" w:hAnsi="Arial" w:cs="Arial"/>
          <w:sz w:val="24"/>
          <w:szCs w:val="24"/>
        </w:rPr>
        <w:t xml:space="preserve"> entre las direcciones </w:t>
      </w:r>
      <w:r w:rsidR="000420A3" w:rsidRPr="00A3276A">
        <w:rPr>
          <w:rFonts w:ascii="Arial" w:hAnsi="Arial" w:cs="Arial"/>
          <w:sz w:val="24"/>
          <w:szCs w:val="24"/>
        </w:rPr>
        <w:t>y</w:t>
      </w:r>
      <w:r w:rsidR="00A24240" w:rsidRPr="00A3276A">
        <w:rPr>
          <w:rFonts w:ascii="Arial" w:hAnsi="Arial" w:cs="Arial"/>
          <w:sz w:val="24"/>
          <w:szCs w:val="24"/>
        </w:rPr>
        <w:t xml:space="preserve"> dependencias del Ayuntamiento, con </w:t>
      </w:r>
      <w:r w:rsidR="00EB3ACC" w:rsidRPr="00A3276A">
        <w:rPr>
          <w:rFonts w:ascii="Arial" w:hAnsi="Arial" w:cs="Arial"/>
          <w:sz w:val="24"/>
          <w:szCs w:val="24"/>
        </w:rPr>
        <w:t>el objetivo de economizar los recursos y proteger el medio ambiente</w:t>
      </w:r>
      <w:r w:rsidRPr="00A3276A">
        <w:rPr>
          <w:rFonts w:ascii="Arial" w:hAnsi="Arial" w:cs="Arial"/>
          <w:sz w:val="24"/>
          <w:szCs w:val="24"/>
        </w:rPr>
        <w:t>.</w:t>
      </w:r>
    </w:p>
    <w:p w:rsidR="00C50874" w:rsidRPr="00A3276A" w:rsidRDefault="00C50874" w:rsidP="00C50874">
      <w:pPr>
        <w:spacing w:after="0" w:line="360" w:lineRule="auto"/>
        <w:jc w:val="both"/>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2</w:t>
      </w:r>
      <w:r w:rsidR="00A24240" w:rsidRPr="00A3276A">
        <w:rPr>
          <w:rFonts w:ascii="Arial" w:hAnsi="Arial" w:cs="Arial"/>
          <w:b/>
          <w:sz w:val="24"/>
          <w:szCs w:val="24"/>
        </w:rPr>
        <w:t>4</w:t>
      </w:r>
      <w:r w:rsidRPr="00A3276A">
        <w:rPr>
          <w:rFonts w:ascii="Arial" w:hAnsi="Arial" w:cs="Arial"/>
          <w:sz w:val="24"/>
          <w:szCs w:val="24"/>
        </w:rPr>
        <w:t>.-</w:t>
      </w:r>
      <w:r w:rsidR="001D2FA6" w:rsidRPr="00A3276A">
        <w:rPr>
          <w:rFonts w:ascii="Arial" w:hAnsi="Arial" w:cs="Arial"/>
          <w:sz w:val="24"/>
          <w:szCs w:val="24"/>
        </w:rPr>
        <w:t xml:space="preserve"> El s</w:t>
      </w:r>
      <w:r w:rsidR="00EB3ACC" w:rsidRPr="00A3276A">
        <w:rPr>
          <w:rFonts w:ascii="Arial" w:hAnsi="Arial" w:cs="Arial"/>
          <w:sz w:val="24"/>
          <w:szCs w:val="24"/>
        </w:rPr>
        <w:t xml:space="preserve">ervicio de llamadas en telefonía fija de larga distancia nacional e </w:t>
      </w:r>
      <w:r w:rsidR="001D2FA6" w:rsidRPr="00A3276A">
        <w:rPr>
          <w:rFonts w:ascii="Arial" w:hAnsi="Arial" w:cs="Arial"/>
          <w:sz w:val="24"/>
          <w:szCs w:val="24"/>
        </w:rPr>
        <w:t>internacional se</w:t>
      </w:r>
      <w:r w:rsidR="00EB3ACC" w:rsidRPr="00A3276A">
        <w:rPr>
          <w:rFonts w:ascii="Arial" w:hAnsi="Arial" w:cs="Arial"/>
          <w:sz w:val="24"/>
          <w:szCs w:val="24"/>
        </w:rPr>
        <w:t xml:space="preserve"> </w:t>
      </w:r>
      <w:r w:rsidR="003373F4" w:rsidRPr="00A3276A">
        <w:rPr>
          <w:rFonts w:ascii="Arial" w:hAnsi="Arial" w:cs="Arial"/>
          <w:sz w:val="24"/>
          <w:szCs w:val="24"/>
        </w:rPr>
        <w:t xml:space="preserve">autorizará </w:t>
      </w:r>
      <w:r w:rsidR="00EB3ACC" w:rsidRPr="00A3276A">
        <w:rPr>
          <w:rFonts w:ascii="Arial" w:hAnsi="Arial" w:cs="Arial"/>
          <w:sz w:val="24"/>
          <w:szCs w:val="24"/>
        </w:rPr>
        <w:t>mediante la asignación de la clave correspondiente a</w:t>
      </w:r>
      <w:r w:rsidR="003373F4" w:rsidRPr="00A3276A">
        <w:rPr>
          <w:rFonts w:ascii="Arial" w:hAnsi="Arial" w:cs="Arial"/>
          <w:sz w:val="24"/>
          <w:szCs w:val="24"/>
        </w:rPr>
        <w:t>l</w:t>
      </w:r>
      <w:r w:rsidR="00A24240" w:rsidRPr="00A3276A">
        <w:rPr>
          <w:rFonts w:ascii="Arial" w:hAnsi="Arial" w:cs="Arial"/>
          <w:sz w:val="24"/>
          <w:szCs w:val="24"/>
        </w:rPr>
        <w:t xml:space="preserve"> Presidente Municipal, Síndico, Regidores, Directores Generales y de Área,</w:t>
      </w:r>
      <w:r w:rsidR="003373F4" w:rsidRPr="00A3276A">
        <w:rPr>
          <w:rFonts w:ascii="Arial" w:hAnsi="Arial" w:cs="Arial"/>
          <w:sz w:val="24"/>
          <w:szCs w:val="24"/>
        </w:rPr>
        <w:t xml:space="preserve"> misma</w:t>
      </w:r>
      <w:r w:rsidR="00EB3ACC" w:rsidRPr="00A3276A">
        <w:rPr>
          <w:rFonts w:ascii="Arial" w:hAnsi="Arial" w:cs="Arial"/>
          <w:sz w:val="24"/>
          <w:szCs w:val="24"/>
        </w:rPr>
        <w:t xml:space="preserve"> </w:t>
      </w:r>
      <w:r w:rsidR="00A24240" w:rsidRPr="00A3276A">
        <w:rPr>
          <w:rFonts w:ascii="Arial" w:hAnsi="Arial" w:cs="Arial"/>
          <w:sz w:val="24"/>
          <w:szCs w:val="24"/>
        </w:rPr>
        <w:t>q</w:t>
      </w:r>
      <w:r w:rsidR="00EB3ACC" w:rsidRPr="00A3276A">
        <w:rPr>
          <w:rFonts w:ascii="Arial" w:hAnsi="Arial" w:cs="Arial"/>
          <w:sz w:val="24"/>
          <w:szCs w:val="24"/>
        </w:rPr>
        <w:t>ue tendrá carácter intransferible.</w:t>
      </w:r>
    </w:p>
    <w:p w:rsidR="00EB3ACC" w:rsidRPr="00A3276A" w:rsidRDefault="00EB3ACC" w:rsidP="00C50874">
      <w:pPr>
        <w:spacing w:after="0" w:line="360" w:lineRule="auto"/>
        <w:jc w:val="both"/>
        <w:rPr>
          <w:rFonts w:ascii="Arial" w:hAnsi="Arial" w:cs="Arial"/>
          <w:sz w:val="24"/>
          <w:szCs w:val="24"/>
        </w:rPr>
      </w:pPr>
    </w:p>
    <w:p w:rsidR="00EB3ACC" w:rsidRPr="00A3276A" w:rsidRDefault="003373F4" w:rsidP="00C50874">
      <w:pPr>
        <w:spacing w:after="0" w:line="360" w:lineRule="auto"/>
        <w:jc w:val="both"/>
        <w:rPr>
          <w:rFonts w:ascii="Arial" w:hAnsi="Arial" w:cs="Arial"/>
          <w:sz w:val="24"/>
          <w:szCs w:val="24"/>
        </w:rPr>
      </w:pPr>
      <w:r w:rsidRPr="00A3276A">
        <w:rPr>
          <w:rFonts w:ascii="Arial" w:hAnsi="Arial" w:cs="Arial"/>
          <w:b/>
          <w:sz w:val="24"/>
          <w:szCs w:val="24"/>
        </w:rPr>
        <w:t>Artículo 25</w:t>
      </w:r>
      <w:r w:rsidR="00EB3ACC" w:rsidRPr="00A3276A">
        <w:rPr>
          <w:rFonts w:ascii="Arial" w:hAnsi="Arial" w:cs="Arial"/>
          <w:b/>
          <w:sz w:val="24"/>
          <w:szCs w:val="24"/>
        </w:rPr>
        <w:t>.</w:t>
      </w:r>
      <w:r w:rsidR="00C50874" w:rsidRPr="00A3276A">
        <w:rPr>
          <w:rFonts w:ascii="Arial" w:hAnsi="Arial" w:cs="Arial"/>
          <w:b/>
          <w:sz w:val="24"/>
          <w:szCs w:val="24"/>
        </w:rPr>
        <w:t>-</w:t>
      </w:r>
      <w:r w:rsidR="00EB3ACC" w:rsidRPr="00A3276A">
        <w:rPr>
          <w:rFonts w:ascii="Arial" w:hAnsi="Arial" w:cs="Arial"/>
          <w:sz w:val="24"/>
          <w:szCs w:val="24"/>
        </w:rPr>
        <w:t xml:space="preserve">  El us</w:t>
      </w:r>
      <w:r w:rsidRPr="00A3276A">
        <w:rPr>
          <w:rFonts w:ascii="Arial" w:hAnsi="Arial" w:cs="Arial"/>
          <w:sz w:val="24"/>
          <w:szCs w:val="24"/>
        </w:rPr>
        <w:t>o de los servicios de telefonía</w:t>
      </w:r>
      <w:r w:rsidR="00EB3ACC" w:rsidRPr="00A3276A">
        <w:rPr>
          <w:rFonts w:ascii="Arial" w:hAnsi="Arial" w:cs="Arial"/>
          <w:sz w:val="24"/>
          <w:szCs w:val="24"/>
        </w:rPr>
        <w:t xml:space="preserve"> móvil, no estará contemplado en partidas presupuestales para pagos de ningún servidor público</w:t>
      </w:r>
      <w:r w:rsidRPr="00A3276A">
        <w:rPr>
          <w:rFonts w:ascii="Arial" w:hAnsi="Arial" w:cs="Arial"/>
          <w:sz w:val="24"/>
          <w:szCs w:val="24"/>
        </w:rPr>
        <w:t>.</w:t>
      </w:r>
    </w:p>
    <w:p w:rsidR="00EB3ACC" w:rsidRPr="00A3276A" w:rsidRDefault="00EB3ACC" w:rsidP="00C50874">
      <w:pPr>
        <w:spacing w:after="0" w:line="360" w:lineRule="auto"/>
        <w:jc w:val="both"/>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2</w:t>
      </w:r>
      <w:r w:rsidR="003373F4" w:rsidRPr="00A3276A">
        <w:rPr>
          <w:rFonts w:ascii="Arial" w:hAnsi="Arial" w:cs="Arial"/>
          <w:b/>
          <w:sz w:val="24"/>
          <w:szCs w:val="24"/>
        </w:rPr>
        <w:t>6</w:t>
      </w:r>
      <w:r w:rsidR="00EB3ACC" w:rsidRPr="00A3276A">
        <w:rPr>
          <w:rFonts w:ascii="Arial" w:hAnsi="Arial" w:cs="Arial"/>
          <w:sz w:val="24"/>
          <w:szCs w:val="24"/>
        </w:rPr>
        <w:t>.</w:t>
      </w:r>
      <w:r w:rsidRPr="00A3276A">
        <w:rPr>
          <w:rFonts w:ascii="Arial" w:hAnsi="Arial" w:cs="Arial"/>
          <w:sz w:val="24"/>
          <w:szCs w:val="24"/>
        </w:rPr>
        <w:t>-</w:t>
      </w:r>
      <w:r w:rsidR="00EB3ACC" w:rsidRPr="00A3276A">
        <w:rPr>
          <w:rFonts w:ascii="Arial" w:hAnsi="Arial" w:cs="Arial"/>
          <w:sz w:val="24"/>
          <w:szCs w:val="24"/>
        </w:rPr>
        <w:t xml:space="preserve"> No se deberá otorgar por ningún motivo regalos, obsequios o prebendas con cargo al erario público, salvo en el caso que por razones de protocolo así corresponda.</w:t>
      </w:r>
    </w:p>
    <w:p w:rsidR="00EB3ACC" w:rsidRPr="00A3276A" w:rsidRDefault="00EB3ACC" w:rsidP="00C50874">
      <w:pPr>
        <w:spacing w:after="0" w:line="360" w:lineRule="auto"/>
        <w:jc w:val="both"/>
        <w:rPr>
          <w:rFonts w:ascii="Arial" w:hAnsi="Arial" w:cs="Arial"/>
          <w:sz w:val="24"/>
          <w:szCs w:val="24"/>
        </w:rPr>
      </w:pPr>
    </w:p>
    <w:p w:rsidR="006530B9" w:rsidRPr="00A3276A" w:rsidRDefault="00FE0C7A" w:rsidP="00C50874">
      <w:pPr>
        <w:spacing w:after="0" w:line="360" w:lineRule="auto"/>
        <w:jc w:val="both"/>
        <w:rPr>
          <w:rFonts w:ascii="Arial" w:hAnsi="Arial" w:cs="Arial"/>
          <w:sz w:val="24"/>
          <w:szCs w:val="24"/>
        </w:rPr>
      </w:pPr>
      <w:r w:rsidRPr="00A3276A">
        <w:rPr>
          <w:rFonts w:ascii="Arial" w:hAnsi="Arial" w:cs="Arial"/>
          <w:b/>
          <w:sz w:val="24"/>
          <w:szCs w:val="24"/>
        </w:rPr>
        <w:t>Artículo 27</w:t>
      </w:r>
      <w:r w:rsidR="00EB3ACC" w:rsidRPr="00A3276A">
        <w:rPr>
          <w:rFonts w:ascii="Arial" w:hAnsi="Arial" w:cs="Arial"/>
          <w:b/>
          <w:sz w:val="24"/>
          <w:szCs w:val="24"/>
        </w:rPr>
        <w:t>.</w:t>
      </w:r>
      <w:r w:rsidR="00C50874" w:rsidRPr="00A3276A">
        <w:rPr>
          <w:rFonts w:ascii="Arial" w:hAnsi="Arial" w:cs="Arial"/>
          <w:b/>
          <w:sz w:val="24"/>
          <w:szCs w:val="24"/>
        </w:rPr>
        <w:t>-</w:t>
      </w:r>
      <w:r w:rsidR="00EB3ACC" w:rsidRPr="00A3276A">
        <w:rPr>
          <w:rFonts w:ascii="Arial" w:hAnsi="Arial" w:cs="Arial"/>
          <w:sz w:val="24"/>
          <w:szCs w:val="24"/>
        </w:rPr>
        <w:t xml:space="preserve">  El uso de vehículos oficiales se orientará únicamente a tareas propias del Ayu</w:t>
      </w:r>
      <w:r w:rsidR="002720CF" w:rsidRPr="00A3276A">
        <w:rPr>
          <w:rFonts w:ascii="Arial" w:hAnsi="Arial" w:cs="Arial"/>
          <w:sz w:val="24"/>
          <w:szCs w:val="24"/>
        </w:rPr>
        <w:t>ntamiento y de servicio público.</w:t>
      </w:r>
      <w:r w:rsidR="00EB3ACC" w:rsidRPr="00A3276A">
        <w:rPr>
          <w:rFonts w:ascii="Arial" w:hAnsi="Arial" w:cs="Arial"/>
          <w:sz w:val="24"/>
          <w:szCs w:val="24"/>
        </w:rPr>
        <w:t xml:space="preserve"> </w:t>
      </w:r>
      <w:r w:rsidRPr="00A3276A">
        <w:rPr>
          <w:rFonts w:ascii="Arial" w:hAnsi="Arial" w:cs="Arial"/>
          <w:sz w:val="24"/>
          <w:szCs w:val="24"/>
        </w:rPr>
        <w:t>Todo v</w:t>
      </w:r>
      <w:r w:rsidR="00EB3ACC" w:rsidRPr="00A3276A">
        <w:rPr>
          <w:rFonts w:ascii="Arial" w:hAnsi="Arial" w:cs="Arial"/>
          <w:sz w:val="24"/>
          <w:szCs w:val="24"/>
        </w:rPr>
        <w:t xml:space="preserve">ehículo </w:t>
      </w:r>
      <w:r w:rsidR="00EF3D21" w:rsidRPr="00A3276A">
        <w:rPr>
          <w:rFonts w:ascii="Arial" w:hAnsi="Arial" w:cs="Arial"/>
          <w:sz w:val="24"/>
          <w:szCs w:val="24"/>
        </w:rPr>
        <w:t>portará</w:t>
      </w:r>
      <w:r w:rsidR="00EB3ACC" w:rsidRPr="00A3276A">
        <w:rPr>
          <w:rFonts w:ascii="Arial" w:hAnsi="Arial" w:cs="Arial"/>
          <w:sz w:val="24"/>
          <w:szCs w:val="24"/>
        </w:rPr>
        <w:t xml:space="preserve"> la cromática de logos institucionales que los identifique como de uso exclusivo del Municipio. </w:t>
      </w:r>
    </w:p>
    <w:p w:rsidR="0093488A" w:rsidRPr="00A3276A" w:rsidRDefault="0093488A" w:rsidP="00C50874">
      <w:pPr>
        <w:spacing w:after="0" w:line="360" w:lineRule="auto"/>
        <w:jc w:val="both"/>
        <w:rPr>
          <w:rFonts w:ascii="Arial" w:hAnsi="Arial" w:cs="Arial"/>
          <w:sz w:val="24"/>
          <w:szCs w:val="24"/>
        </w:rPr>
      </w:pPr>
    </w:p>
    <w:p w:rsidR="006530B9" w:rsidRPr="00A3276A" w:rsidRDefault="006530B9" w:rsidP="00C50874">
      <w:pPr>
        <w:spacing w:after="0" w:line="360" w:lineRule="auto"/>
        <w:jc w:val="both"/>
        <w:rPr>
          <w:rFonts w:ascii="Arial" w:hAnsi="Arial" w:cs="Arial"/>
          <w:sz w:val="24"/>
          <w:szCs w:val="24"/>
        </w:rPr>
      </w:pPr>
      <w:r w:rsidRPr="00A3276A">
        <w:rPr>
          <w:rFonts w:ascii="Arial" w:hAnsi="Arial" w:cs="Arial"/>
          <w:sz w:val="24"/>
          <w:szCs w:val="24"/>
        </w:rPr>
        <w:t xml:space="preserve">No se permite la asignación de vehículos </w:t>
      </w:r>
      <w:r w:rsidR="0093488A" w:rsidRPr="00A3276A">
        <w:rPr>
          <w:rFonts w:ascii="Arial" w:hAnsi="Arial" w:cs="Arial"/>
          <w:sz w:val="24"/>
          <w:szCs w:val="24"/>
        </w:rPr>
        <w:t>oficiales para uso exclusivo del</w:t>
      </w:r>
      <w:r w:rsidRPr="00A3276A">
        <w:rPr>
          <w:rFonts w:ascii="Arial" w:hAnsi="Arial" w:cs="Arial"/>
          <w:sz w:val="24"/>
          <w:szCs w:val="24"/>
        </w:rPr>
        <w:t xml:space="preserve"> Síndico, Regidores y Directores Generales</w:t>
      </w:r>
      <w:r w:rsidR="0093488A" w:rsidRPr="00A3276A">
        <w:rPr>
          <w:rFonts w:ascii="Arial" w:hAnsi="Arial" w:cs="Arial"/>
          <w:sz w:val="24"/>
          <w:szCs w:val="24"/>
        </w:rPr>
        <w:t>.</w:t>
      </w:r>
    </w:p>
    <w:p w:rsidR="0093488A" w:rsidRPr="00A3276A" w:rsidRDefault="0093488A" w:rsidP="00C50874">
      <w:pPr>
        <w:spacing w:after="0" w:line="360" w:lineRule="auto"/>
        <w:jc w:val="both"/>
        <w:rPr>
          <w:rFonts w:ascii="Arial" w:hAnsi="Arial" w:cs="Arial"/>
          <w:sz w:val="24"/>
          <w:szCs w:val="24"/>
        </w:rPr>
      </w:pP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El</w:t>
      </w:r>
      <w:r w:rsidR="0093488A" w:rsidRPr="00A3276A">
        <w:rPr>
          <w:rFonts w:ascii="Arial" w:hAnsi="Arial" w:cs="Arial"/>
          <w:sz w:val="24"/>
          <w:szCs w:val="24"/>
        </w:rPr>
        <w:t xml:space="preserve"> uso de los vehículos oficiales</w:t>
      </w:r>
      <w:r w:rsidRPr="00A3276A">
        <w:rPr>
          <w:rFonts w:ascii="Arial" w:hAnsi="Arial" w:cs="Arial"/>
          <w:sz w:val="24"/>
          <w:szCs w:val="24"/>
        </w:rPr>
        <w:t xml:space="preserve"> se orientará exclusivamente a tareas y comisiones de tipo oficial quedando estrictamente prohibida su utilización para fines privados o personales y debiendo resguardarse los vehículos al terminar las labores y los fines de semana en los estacionamientos propiedad del </w:t>
      </w:r>
      <w:r w:rsidR="00FE0C7A" w:rsidRPr="00A3276A">
        <w:rPr>
          <w:rFonts w:ascii="Arial" w:hAnsi="Arial" w:cs="Arial"/>
          <w:sz w:val="24"/>
          <w:szCs w:val="24"/>
        </w:rPr>
        <w:t>Municipio o espacios destinados para ese fin,</w:t>
      </w:r>
      <w:r w:rsidRPr="00A3276A">
        <w:rPr>
          <w:rFonts w:ascii="Arial" w:hAnsi="Arial" w:cs="Arial"/>
          <w:sz w:val="24"/>
          <w:szCs w:val="24"/>
        </w:rPr>
        <w:t xml:space="preserve"> de todas aquellas áreas que por su naturaleza laboran en horario de oficina.</w:t>
      </w:r>
    </w:p>
    <w:p w:rsidR="00EB3ACC" w:rsidRPr="00A3276A" w:rsidRDefault="00EB3ACC" w:rsidP="00C50874">
      <w:pPr>
        <w:spacing w:after="0" w:line="360" w:lineRule="auto"/>
        <w:jc w:val="both"/>
        <w:rPr>
          <w:rFonts w:ascii="Arial" w:hAnsi="Arial" w:cs="Arial"/>
          <w:sz w:val="24"/>
          <w:szCs w:val="24"/>
        </w:rPr>
      </w:pP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 xml:space="preserve">La Dirección de Patrimonio Municipal, en coordinación con las áreas que cuenten </w:t>
      </w:r>
      <w:r w:rsidR="00F61A67" w:rsidRPr="00A3276A">
        <w:rPr>
          <w:rFonts w:ascii="Arial" w:hAnsi="Arial" w:cs="Arial"/>
          <w:sz w:val="24"/>
          <w:szCs w:val="24"/>
        </w:rPr>
        <w:t>con vehículos llevará a cabo un</w:t>
      </w:r>
      <w:r w:rsidRPr="00A3276A">
        <w:rPr>
          <w:rFonts w:ascii="Arial" w:hAnsi="Arial" w:cs="Arial"/>
          <w:sz w:val="24"/>
          <w:szCs w:val="24"/>
        </w:rPr>
        <w:t xml:space="preserve"> estrict</w:t>
      </w:r>
      <w:r w:rsidR="00F61A67" w:rsidRPr="00A3276A">
        <w:rPr>
          <w:rFonts w:ascii="Arial" w:hAnsi="Arial" w:cs="Arial"/>
          <w:sz w:val="24"/>
          <w:szCs w:val="24"/>
        </w:rPr>
        <w:t>o control</w:t>
      </w:r>
      <w:r w:rsidRPr="00A3276A">
        <w:rPr>
          <w:rFonts w:ascii="Arial" w:hAnsi="Arial" w:cs="Arial"/>
          <w:sz w:val="24"/>
          <w:szCs w:val="24"/>
        </w:rPr>
        <w:t xml:space="preserve"> del</w:t>
      </w:r>
      <w:r w:rsidR="00F61A67" w:rsidRPr="00A3276A">
        <w:rPr>
          <w:rFonts w:ascii="Arial" w:hAnsi="Arial" w:cs="Arial"/>
          <w:sz w:val="24"/>
          <w:szCs w:val="24"/>
        </w:rPr>
        <w:t xml:space="preserve"> uso y resguardo de los</w:t>
      </w:r>
      <w:r w:rsidRPr="00A3276A">
        <w:rPr>
          <w:rFonts w:ascii="Arial" w:hAnsi="Arial" w:cs="Arial"/>
          <w:sz w:val="24"/>
          <w:szCs w:val="24"/>
        </w:rPr>
        <w:t xml:space="preserve"> mismo</w:t>
      </w:r>
      <w:r w:rsidR="00F61A67" w:rsidRPr="00A3276A">
        <w:rPr>
          <w:rFonts w:ascii="Arial" w:hAnsi="Arial" w:cs="Arial"/>
          <w:sz w:val="24"/>
          <w:szCs w:val="24"/>
        </w:rPr>
        <w:t>s, a través de una bitácora</w:t>
      </w:r>
      <w:r w:rsidRPr="00A3276A">
        <w:rPr>
          <w:rFonts w:ascii="Arial" w:hAnsi="Arial" w:cs="Arial"/>
          <w:sz w:val="24"/>
          <w:szCs w:val="24"/>
        </w:rPr>
        <w:t xml:space="preserve"> donde se deberá asentar</w:t>
      </w:r>
      <w:r w:rsidR="00F61A67" w:rsidRPr="00A3276A">
        <w:rPr>
          <w:rFonts w:ascii="Arial" w:hAnsi="Arial" w:cs="Arial"/>
          <w:sz w:val="24"/>
          <w:szCs w:val="24"/>
        </w:rPr>
        <w:t xml:space="preserve"> ingresos y salidas,</w:t>
      </w:r>
      <w:r w:rsidRPr="00A3276A">
        <w:rPr>
          <w:rFonts w:ascii="Arial" w:hAnsi="Arial" w:cs="Arial"/>
          <w:sz w:val="24"/>
          <w:szCs w:val="24"/>
        </w:rPr>
        <w:t xml:space="preserve"> el kilometraje, el uso de combustible, sus servicios mecánicos, las reparaciones realizadas y el gasto devengado en cada una de las unidades.</w:t>
      </w:r>
    </w:p>
    <w:p w:rsidR="00EB3ACC" w:rsidRPr="00A3276A" w:rsidRDefault="00EB3ACC" w:rsidP="00EB3ACC">
      <w:pPr>
        <w:spacing w:after="0" w:line="360" w:lineRule="auto"/>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2</w:t>
      </w:r>
      <w:r w:rsidR="00F61A67" w:rsidRPr="00A3276A">
        <w:rPr>
          <w:rFonts w:ascii="Arial" w:hAnsi="Arial" w:cs="Arial"/>
          <w:b/>
          <w:sz w:val="24"/>
          <w:szCs w:val="24"/>
        </w:rPr>
        <w:t>8</w:t>
      </w:r>
      <w:r w:rsidR="00EB3ACC" w:rsidRPr="00A3276A">
        <w:rPr>
          <w:rFonts w:ascii="Arial" w:hAnsi="Arial" w:cs="Arial"/>
          <w:sz w:val="24"/>
          <w:szCs w:val="24"/>
        </w:rPr>
        <w:t xml:space="preserve">. Queda prohibida la compra de vehículos automotores de lujo para labores administrativas u oficiales. Sólo se autorizará la compra de vehículos utilitarios, </w:t>
      </w:r>
      <w:r w:rsidR="0093488A" w:rsidRPr="00A3276A">
        <w:rPr>
          <w:rFonts w:ascii="Arial" w:hAnsi="Arial" w:cs="Arial"/>
          <w:sz w:val="24"/>
          <w:szCs w:val="24"/>
        </w:rPr>
        <w:t>básicos</w:t>
      </w:r>
      <w:r w:rsidR="00EB3ACC" w:rsidRPr="00A3276A">
        <w:rPr>
          <w:rFonts w:ascii="Arial" w:hAnsi="Arial" w:cs="Arial"/>
          <w:sz w:val="24"/>
          <w:szCs w:val="24"/>
        </w:rPr>
        <w:t xml:space="preserve"> y funcionales.</w:t>
      </w:r>
    </w:p>
    <w:p w:rsidR="00EB3ACC" w:rsidRPr="00A3276A" w:rsidRDefault="00EB3ACC" w:rsidP="00EB3ACC">
      <w:pPr>
        <w:spacing w:after="0" w:line="360" w:lineRule="auto"/>
        <w:rPr>
          <w:rFonts w:ascii="Arial" w:hAnsi="Arial" w:cs="Arial"/>
          <w:sz w:val="24"/>
          <w:szCs w:val="24"/>
        </w:rPr>
      </w:pP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 xml:space="preserve">La adquisición de nuevas unidades queda sujeta a la ampliación o sustitución de aquellas que ya no sean útiles para el servicio o que </w:t>
      </w:r>
      <w:r w:rsidR="0093488A" w:rsidRPr="00A3276A">
        <w:rPr>
          <w:rFonts w:ascii="Arial" w:hAnsi="Arial" w:cs="Arial"/>
          <w:sz w:val="24"/>
          <w:szCs w:val="24"/>
        </w:rPr>
        <w:t>su</w:t>
      </w:r>
      <w:r w:rsidRPr="00A3276A">
        <w:rPr>
          <w:rFonts w:ascii="Arial" w:hAnsi="Arial" w:cs="Arial"/>
          <w:sz w:val="24"/>
          <w:szCs w:val="24"/>
        </w:rPr>
        <w:t xml:space="preserve"> costo de mantenimiento acumulado en un año sea igual o mayor al valor de venta. En caso de robo o pérdida </w:t>
      </w:r>
      <w:r w:rsidRPr="00A3276A">
        <w:rPr>
          <w:rFonts w:ascii="Arial" w:hAnsi="Arial" w:cs="Arial"/>
          <w:sz w:val="24"/>
          <w:szCs w:val="24"/>
        </w:rPr>
        <w:lastRenderedPageBreak/>
        <w:t>total, se podrá realizar una nueva compra</w:t>
      </w:r>
      <w:r w:rsidR="0093488A" w:rsidRPr="00A3276A">
        <w:rPr>
          <w:rFonts w:ascii="Arial" w:hAnsi="Arial" w:cs="Arial"/>
          <w:sz w:val="24"/>
          <w:szCs w:val="24"/>
        </w:rPr>
        <w:t>,</w:t>
      </w:r>
      <w:r w:rsidRPr="00A3276A">
        <w:rPr>
          <w:rFonts w:ascii="Arial" w:hAnsi="Arial" w:cs="Arial"/>
          <w:sz w:val="24"/>
          <w:szCs w:val="24"/>
        </w:rPr>
        <w:t xml:space="preserve"> una vez que sea reintegrado su valor por </w:t>
      </w:r>
      <w:r w:rsidR="00765748" w:rsidRPr="00A3276A">
        <w:rPr>
          <w:rFonts w:ascii="Arial" w:hAnsi="Arial" w:cs="Arial"/>
          <w:sz w:val="24"/>
          <w:szCs w:val="24"/>
        </w:rPr>
        <w:t xml:space="preserve">la Compañía de Seguros </w:t>
      </w:r>
      <w:r w:rsidR="0093488A" w:rsidRPr="00A3276A">
        <w:rPr>
          <w:rFonts w:ascii="Arial" w:hAnsi="Arial" w:cs="Arial"/>
          <w:sz w:val="24"/>
          <w:szCs w:val="24"/>
        </w:rPr>
        <w:t>en</w:t>
      </w:r>
      <w:r w:rsidRPr="00A3276A">
        <w:rPr>
          <w:rFonts w:ascii="Arial" w:hAnsi="Arial" w:cs="Arial"/>
          <w:sz w:val="24"/>
          <w:szCs w:val="24"/>
        </w:rPr>
        <w:t xml:space="preserve"> los términos de la póliza respectiva.</w:t>
      </w:r>
    </w:p>
    <w:p w:rsidR="00EB3ACC" w:rsidRPr="00A3276A" w:rsidRDefault="00EB3ACC" w:rsidP="00C50874">
      <w:pPr>
        <w:spacing w:after="0" w:line="360" w:lineRule="auto"/>
        <w:jc w:val="both"/>
        <w:rPr>
          <w:rFonts w:ascii="Arial" w:hAnsi="Arial" w:cs="Arial"/>
          <w:sz w:val="24"/>
          <w:szCs w:val="24"/>
        </w:rPr>
      </w:pPr>
    </w:p>
    <w:p w:rsidR="00EB3ACC" w:rsidRPr="00A3276A" w:rsidRDefault="00EB3ACC" w:rsidP="00C50874">
      <w:pPr>
        <w:spacing w:after="0" w:line="360" w:lineRule="auto"/>
        <w:jc w:val="both"/>
        <w:rPr>
          <w:rFonts w:ascii="Arial" w:hAnsi="Arial" w:cs="Arial"/>
          <w:sz w:val="24"/>
          <w:szCs w:val="24"/>
        </w:rPr>
      </w:pPr>
      <w:r w:rsidRPr="00A3276A">
        <w:rPr>
          <w:rFonts w:ascii="Arial" w:hAnsi="Arial" w:cs="Arial"/>
          <w:sz w:val="24"/>
          <w:szCs w:val="24"/>
        </w:rPr>
        <w:t xml:space="preserve">Se </w:t>
      </w:r>
      <w:r w:rsidR="00765748" w:rsidRPr="00A3276A">
        <w:rPr>
          <w:rFonts w:ascii="Arial" w:hAnsi="Arial" w:cs="Arial"/>
          <w:sz w:val="24"/>
          <w:szCs w:val="24"/>
        </w:rPr>
        <w:t>exceptúa de lo dispuesto en el párrafo anterior,</w:t>
      </w:r>
      <w:r w:rsidRPr="00A3276A">
        <w:rPr>
          <w:rFonts w:ascii="Arial" w:hAnsi="Arial" w:cs="Arial"/>
          <w:sz w:val="24"/>
          <w:szCs w:val="24"/>
        </w:rPr>
        <w:t xml:space="preserve"> cuando se trate de vehículos </w:t>
      </w:r>
      <w:r w:rsidR="00765748" w:rsidRPr="00A3276A">
        <w:rPr>
          <w:rFonts w:ascii="Arial" w:hAnsi="Arial" w:cs="Arial"/>
          <w:sz w:val="24"/>
          <w:szCs w:val="24"/>
        </w:rPr>
        <w:t xml:space="preserve">destinados </w:t>
      </w:r>
      <w:r w:rsidRPr="00A3276A">
        <w:rPr>
          <w:rFonts w:ascii="Arial" w:hAnsi="Arial" w:cs="Arial"/>
          <w:sz w:val="24"/>
          <w:szCs w:val="24"/>
        </w:rPr>
        <w:t>para labores operativas de seguridad pública, protecc</w:t>
      </w:r>
      <w:r w:rsidR="00765748" w:rsidRPr="00A3276A">
        <w:rPr>
          <w:rFonts w:ascii="Arial" w:hAnsi="Arial" w:cs="Arial"/>
          <w:sz w:val="24"/>
          <w:szCs w:val="24"/>
        </w:rPr>
        <w:t>ión civil, salud y aseo público</w:t>
      </w:r>
      <w:r w:rsidRPr="00A3276A">
        <w:rPr>
          <w:rFonts w:ascii="Arial" w:hAnsi="Arial" w:cs="Arial"/>
          <w:sz w:val="24"/>
          <w:szCs w:val="24"/>
        </w:rPr>
        <w:t>.</w:t>
      </w:r>
    </w:p>
    <w:p w:rsidR="00C50874" w:rsidRPr="00A3276A" w:rsidRDefault="00C50874" w:rsidP="00C50874">
      <w:pPr>
        <w:spacing w:after="0" w:line="360" w:lineRule="auto"/>
        <w:jc w:val="both"/>
        <w:rPr>
          <w:rFonts w:ascii="Arial" w:hAnsi="Arial" w:cs="Arial"/>
          <w:sz w:val="24"/>
          <w:szCs w:val="24"/>
        </w:rPr>
      </w:pPr>
    </w:p>
    <w:p w:rsidR="00EB3ACC" w:rsidRPr="00A3276A" w:rsidRDefault="00C50874" w:rsidP="00C50874">
      <w:pPr>
        <w:spacing w:after="0" w:line="360" w:lineRule="auto"/>
        <w:jc w:val="both"/>
        <w:rPr>
          <w:rFonts w:ascii="Arial" w:hAnsi="Arial" w:cs="Arial"/>
          <w:sz w:val="24"/>
          <w:szCs w:val="24"/>
        </w:rPr>
      </w:pPr>
      <w:r w:rsidRPr="00A3276A">
        <w:rPr>
          <w:rFonts w:ascii="Arial" w:hAnsi="Arial" w:cs="Arial"/>
          <w:b/>
          <w:sz w:val="24"/>
          <w:szCs w:val="24"/>
        </w:rPr>
        <w:t>Artículo 2</w:t>
      </w:r>
      <w:r w:rsidR="00765748" w:rsidRPr="00A3276A">
        <w:rPr>
          <w:rFonts w:ascii="Arial" w:hAnsi="Arial" w:cs="Arial"/>
          <w:b/>
          <w:sz w:val="24"/>
          <w:szCs w:val="24"/>
        </w:rPr>
        <w:t>9</w:t>
      </w:r>
      <w:r w:rsidR="00EB3ACC" w:rsidRPr="00A3276A">
        <w:rPr>
          <w:rFonts w:ascii="Arial" w:hAnsi="Arial" w:cs="Arial"/>
          <w:sz w:val="24"/>
          <w:szCs w:val="24"/>
        </w:rPr>
        <w:t>. Las adquisiciones de equipos de cómputo y comunicación se realizarán con b</w:t>
      </w:r>
      <w:r w:rsidR="00765748" w:rsidRPr="00A3276A">
        <w:rPr>
          <w:rFonts w:ascii="Arial" w:hAnsi="Arial" w:cs="Arial"/>
          <w:sz w:val="24"/>
          <w:szCs w:val="24"/>
        </w:rPr>
        <w:t>ase en planes de modernización,</w:t>
      </w:r>
      <w:r w:rsidR="00EB3ACC" w:rsidRPr="00A3276A">
        <w:rPr>
          <w:rFonts w:ascii="Arial" w:hAnsi="Arial" w:cs="Arial"/>
          <w:sz w:val="24"/>
          <w:szCs w:val="24"/>
        </w:rPr>
        <w:t xml:space="preserve"> busca</w:t>
      </w:r>
      <w:r w:rsidR="00765748" w:rsidRPr="00A3276A">
        <w:rPr>
          <w:rFonts w:ascii="Arial" w:hAnsi="Arial" w:cs="Arial"/>
          <w:sz w:val="24"/>
          <w:szCs w:val="24"/>
        </w:rPr>
        <w:t>ndo</w:t>
      </w:r>
      <w:r w:rsidR="00EB3ACC" w:rsidRPr="00A3276A">
        <w:rPr>
          <w:rFonts w:ascii="Arial" w:hAnsi="Arial" w:cs="Arial"/>
          <w:sz w:val="24"/>
          <w:szCs w:val="24"/>
        </w:rPr>
        <w:t xml:space="preserve"> prom</w:t>
      </w:r>
      <w:r w:rsidR="00765748" w:rsidRPr="00A3276A">
        <w:rPr>
          <w:rFonts w:ascii="Arial" w:hAnsi="Arial" w:cs="Arial"/>
          <w:sz w:val="24"/>
          <w:szCs w:val="24"/>
        </w:rPr>
        <w:t>over el uso de software abierto.</w:t>
      </w:r>
      <w:r w:rsidR="00EB3ACC" w:rsidRPr="00A3276A">
        <w:rPr>
          <w:rFonts w:ascii="Arial" w:hAnsi="Arial" w:cs="Arial"/>
          <w:sz w:val="24"/>
          <w:szCs w:val="24"/>
        </w:rPr>
        <w:t xml:space="preserve"> </w:t>
      </w:r>
      <w:r w:rsidR="00765748" w:rsidRPr="00A3276A">
        <w:rPr>
          <w:rFonts w:ascii="Arial" w:hAnsi="Arial" w:cs="Arial"/>
          <w:sz w:val="24"/>
          <w:szCs w:val="24"/>
        </w:rPr>
        <w:t>Q</w:t>
      </w:r>
      <w:r w:rsidR="00EB3ACC" w:rsidRPr="00A3276A">
        <w:rPr>
          <w:rFonts w:ascii="Arial" w:hAnsi="Arial" w:cs="Arial"/>
          <w:sz w:val="24"/>
          <w:szCs w:val="24"/>
        </w:rPr>
        <w:t xml:space="preserve">ueda </w:t>
      </w:r>
      <w:proofErr w:type="gramStart"/>
      <w:r w:rsidR="00765748" w:rsidRPr="00A3276A">
        <w:rPr>
          <w:rFonts w:ascii="Arial" w:hAnsi="Arial" w:cs="Arial"/>
          <w:sz w:val="24"/>
          <w:szCs w:val="24"/>
        </w:rPr>
        <w:t>prohibido</w:t>
      </w:r>
      <w:proofErr w:type="gramEnd"/>
      <w:r w:rsidR="00EB3ACC" w:rsidRPr="00A3276A">
        <w:rPr>
          <w:rFonts w:ascii="Arial" w:hAnsi="Arial" w:cs="Arial"/>
          <w:sz w:val="24"/>
          <w:szCs w:val="24"/>
        </w:rPr>
        <w:t xml:space="preserve"> </w:t>
      </w:r>
      <w:r w:rsidR="00765748" w:rsidRPr="00A3276A">
        <w:rPr>
          <w:rFonts w:ascii="Arial" w:hAnsi="Arial" w:cs="Arial"/>
          <w:sz w:val="24"/>
          <w:szCs w:val="24"/>
        </w:rPr>
        <w:t xml:space="preserve">la </w:t>
      </w:r>
      <w:r w:rsidR="00B4386B" w:rsidRPr="00A3276A">
        <w:rPr>
          <w:rFonts w:ascii="Arial" w:hAnsi="Arial" w:cs="Arial"/>
          <w:sz w:val="24"/>
          <w:szCs w:val="24"/>
        </w:rPr>
        <w:t>compra</w:t>
      </w:r>
      <w:r w:rsidR="00765748" w:rsidRPr="00A3276A">
        <w:rPr>
          <w:rFonts w:ascii="Arial" w:hAnsi="Arial" w:cs="Arial"/>
          <w:sz w:val="24"/>
          <w:szCs w:val="24"/>
        </w:rPr>
        <w:t xml:space="preserve"> directa de</w:t>
      </w:r>
      <w:r w:rsidR="00EB3ACC" w:rsidRPr="00A3276A">
        <w:rPr>
          <w:rFonts w:ascii="Arial" w:hAnsi="Arial" w:cs="Arial"/>
          <w:sz w:val="24"/>
          <w:szCs w:val="24"/>
        </w:rPr>
        <w:t xml:space="preserve"> equipos de uso especial o exclusivo, esto</w:t>
      </w:r>
      <w:r w:rsidR="00765748" w:rsidRPr="00A3276A">
        <w:rPr>
          <w:rFonts w:ascii="Arial" w:hAnsi="Arial" w:cs="Arial"/>
          <w:sz w:val="24"/>
          <w:szCs w:val="24"/>
        </w:rPr>
        <w:t>s</w:t>
      </w:r>
      <w:r w:rsidR="00EB3ACC" w:rsidRPr="00A3276A">
        <w:rPr>
          <w:rFonts w:ascii="Arial" w:hAnsi="Arial" w:cs="Arial"/>
          <w:sz w:val="24"/>
          <w:szCs w:val="24"/>
        </w:rPr>
        <w:t xml:space="preserve"> deberán d</w:t>
      </w:r>
      <w:r w:rsidR="00765748" w:rsidRPr="00A3276A">
        <w:rPr>
          <w:rFonts w:ascii="Arial" w:hAnsi="Arial" w:cs="Arial"/>
          <w:sz w:val="24"/>
          <w:szCs w:val="24"/>
        </w:rPr>
        <w:t>e ser sometidos a aprobación del C</w:t>
      </w:r>
      <w:r w:rsidR="00EB3ACC" w:rsidRPr="00A3276A">
        <w:rPr>
          <w:rFonts w:ascii="Arial" w:hAnsi="Arial" w:cs="Arial"/>
          <w:sz w:val="24"/>
          <w:szCs w:val="24"/>
        </w:rPr>
        <w:t xml:space="preserve">omité </w:t>
      </w:r>
      <w:r w:rsidR="00B4386B" w:rsidRPr="00A3276A">
        <w:rPr>
          <w:rFonts w:ascii="Arial" w:hAnsi="Arial" w:cs="Arial"/>
          <w:sz w:val="24"/>
          <w:szCs w:val="24"/>
        </w:rPr>
        <w:t>Municipal de Adquisiciones</w:t>
      </w:r>
      <w:r w:rsidR="00047195">
        <w:rPr>
          <w:rFonts w:ascii="Arial" w:hAnsi="Arial" w:cs="Arial"/>
          <w:sz w:val="24"/>
          <w:szCs w:val="24"/>
        </w:rPr>
        <w:t xml:space="preserve"> del Municipio de Tonalá, Jalisco</w:t>
      </w:r>
      <w:r w:rsidR="00EB3ACC" w:rsidRPr="00A3276A">
        <w:rPr>
          <w:rFonts w:ascii="Arial" w:hAnsi="Arial" w:cs="Arial"/>
          <w:sz w:val="24"/>
          <w:szCs w:val="24"/>
        </w:rPr>
        <w:t>.</w:t>
      </w:r>
    </w:p>
    <w:p w:rsidR="001F16A1" w:rsidRPr="00A3276A" w:rsidRDefault="001F16A1" w:rsidP="00C50874">
      <w:pPr>
        <w:spacing w:after="0" w:line="360" w:lineRule="auto"/>
        <w:jc w:val="both"/>
        <w:rPr>
          <w:rFonts w:ascii="Arial" w:hAnsi="Arial" w:cs="Arial"/>
          <w:sz w:val="24"/>
          <w:szCs w:val="24"/>
        </w:rPr>
      </w:pPr>
    </w:p>
    <w:p w:rsidR="001F16A1" w:rsidRPr="00A3276A" w:rsidRDefault="001F16A1" w:rsidP="001F16A1">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B4386B" w:rsidRPr="00A3276A">
        <w:rPr>
          <w:rFonts w:ascii="Arial" w:hAnsi="Arial" w:cs="Arial"/>
          <w:b/>
          <w:sz w:val="24"/>
          <w:szCs w:val="24"/>
        </w:rPr>
        <w:t>30</w:t>
      </w:r>
      <w:r w:rsidRPr="00A3276A">
        <w:rPr>
          <w:rFonts w:ascii="Arial" w:hAnsi="Arial" w:cs="Arial"/>
          <w:b/>
          <w:sz w:val="24"/>
          <w:szCs w:val="24"/>
        </w:rPr>
        <w:t>.</w:t>
      </w:r>
      <w:r w:rsidRPr="00A3276A">
        <w:rPr>
          <w:rFonts w:ascii="Arial" w:hAnsi="Arial" w:cs="Arial"/>
          <w:sz w:val="24"/>
          <w:szCs w:val="24"/>
        </w:rPr>
        <w:t xml:space="preserve"> Se realizarán y aplicarán programas específicos para racionalizar el uso de energía eléctrica, agua y gasolina, bajo la supervisión de los respons</w:t>
      </w:r>
      <w:r w:rsidR="00B4386B" w:rsidRPr="00A3276A">
        <w:rPr>
          <w:rFonts w:ascii="Arial" w:hAnsi="Arial" w:cs="Arial"/>
          <w:sz w:val="24"/>
          <w:szCs w:val="24"/>
        </w:rPr>
        <w:t>ables señalados en el artículo 9</w:t>
      </w:r>
      <w:r w:rsidRPr="00A3276A">
        <w:rPr>
          <w:rFonts w:ascii="Arial" w:hAnsi="Arial" w:cs="Arial"/>
          <w:sz w:val="24"/>
          <w:szCs w:val="24"/>
        </w:rPr>
        <w:t xml:space="preserve"> del presente Reglamento.</w:t>
      </w:r>
    </w:p>
    <w:p w:rsidR="00EB3ACC" w:rsidRPr="00A3276A" w:rsidRDefault="00EB3ACC" w:rsidP="00EB3ACC">
      <w:pPr>
        <w:spacing w:after="0" w:line="360" w:lineRule="auto"/>
        <w:rPr>
          <w:rFonts w:ascii="Arial" w:hAnsi="Arial" w:cs="Arial"/>
          <w:sz w:val="24"/>
          <w:szCs w:val="24"/>
        </w:rPr>
      </w:pPr>
    </w:p>
    <w:p w:rsidR="00EB3ACC" w:rsidRPr="00A3276A" w:rsidRDefault="00EB3ACC" w:rsidP="00C50874">
      <w:pPr>
        <w:spacing w:after="0" w:line="360" w:lineRule="auto"/>
        <w:jc w:val="center"/>
        <w:rPr>
          <w:rFonts w:ascii="Arial" w:hAnsi="Arial" w:cs="Arial"/>
          <w:b/>
          <w:sz w:val="24"/>
          <w:szCs w:val="24"/>
        </w:rPr>
      </w:pPr>
      <w:r w:rsidRPr="00A3276A">
        <w:rPr>
          <w:rFonts w:ascii="Arial" w:hAnsi="Arial" w:cs="Arial"/>
          <w:b/>
          <w:sz w:val="24"/>
          <w:szCs w:val="24"/>
        </w:rPr>
        <w:t>Capítulo Cuarto</w:t>
      </w:r>
    </w:p>
    <w:p w:rsidR="00EB3ACC" w:rsidRPr="00A3276A" w:rsidRDefault="00EB3ACC" w:rsidP="00C50874">
      <w:pPr>
        <w:spacing w:after="0" w:line="360" w:lineRule="auto"/>
        <w:jc w:val="center"/>
        <w:rPr>
          <w:rFonts w:ascii="Arial" w:hAnsi="Arial" w:cs="Arial"/>
          <w:b/>
          <w:sz w:val="24"/>
          <w:szCs w:val="24"/>
        </w:rPr>
      </w:pPr>
      <w:r w:rsidRPr="00A3276A">
        <w:rPr>
          <w:rFonts w:ascii="Arial" w:hAnsi="Arial" w:cs="Arial"/>
          <w:b/>
          <w:sz w:val="24"/>
          <w:szCs w:val="24"/>
        </w:rPr>
        <w:t>De los gastos en viáticos y viajes oficiales</w:t>
      </w:r>
    </w:p>
    <w:p w:rsidR="001F16A1" w:rsidRPr="00A3276A" w:rsidRDefault="001F16A1" w:rsidP="001F16A1">
      <w:pPr>
        <w:spacing w:after="0" w:line="360" w:lineRule="auto"/>
        <w:jc w:val="both"/>
        <w:rPr>
          <w:rFonts w:ascii="Arial" w:hAnsi="Arial" w:cs="Arial"/>
          <w:b/>
          <w:bCs/>
          <w:sz w:val="24"/>
          <w:szCs w:val="24"/>
        </w:rPr>
      </w:pPr>
    </w:p>
    <w:p w:rsidR="001F16A1" w:rsidRPr="00A3276A" w:rsidRDefault="001F16A1" w:rsidP="003323B9">
      <w:pPr>
        <w:spacing w:after="0" w:line="360" w:lineRule="auto"/>
        <w:jc w:val="both"/>
        <w:rPr>
          <w:rFonts w:ascii="Arial" w:hAnsi="Arial" w:cs="Arial"/>
          <w:bCs/>
          <w:sz w:val="24"/>
          <w:szCs w:val="24"/>
        </w:rPr>
      </w:pPr>
      <w:r w:rsidRPr="00A3276A">
        <w:rPr>
          <w:rFonts w:ascii="Arial" w:hAnsi="Arial" w:cs="Arial"/>
          <w:b/>
          <w:bCs/>
          <w:sz w:val="24"/>
          <w:szCs w:val="24"/>
        </w:rPr>
        <w:t>Artículo 3</w:t>
      </w:r>
      <w:r w:rsidR="00B4386B" w:rsidRPr="00A3276A">
        <w:rPr>
          <w:rFonts w:ascii="Arial" w:hAnsi="Arial" w:cs="Arial"/>
          <w:b/>
          <w:bCs/>
          <w:sz w:val="24"/>
          <w:szCs w:val="24"/>
        </w:rPr>
        <w:t>1</w:t>
      </w:r>
      <w:r w:rsidRPr="00A3276A">
        <w:rPr>
          <w:rFonts w:ascii="Arial" w:hAnsi="Arial" w:cs="Arial"/>
          <w:b/>
          <w:bCs/>
          <w:sz w:val="24"/>
          <w:szCs w:val="24"/>
        </w:rPr>
        <w:t xml:space="preserve">. </w:t>
      </w:r>
      <w:r w:rsidRPr="00A3276A">
        <w:rPr>
          <w:rFonts w:ascii="Arial" w:hAnsi="Arial" w:cs="Arial"/>
          <w:bCs/>
          <w:sz w:val="24"/>
          <w:szCs w:val="24"/>
        </w:rPr>
        <w:t>Por conceptos de viajes, viáticos, gastos de representación, alimentos, gastos de transportación, casetas de autopista, y hospedaje que sean en destinos estatales, nacionales o internacionales, se restringe su autorización, validándose únicamente aquellos de carácter oficia</w:t>
      </w:r>
      <w:r w:rsidR="003323B9" w:rsidRPr="00A3276A">
        <w:rPr>
          <w:rFonts w:ascii="Arial" w:hAnsi="Arial" w:cs="Arial"/>
          <w:bCs/>
          <w:sz w:val="24"/>
          <w:szCs w:val="24"/>
        </w:rPr>
        <w:t>l, y para lo cual el servidor</w:t>
      </w:r>
      <w:r w:rsidRPr="00A3276A">
        <w:rPr>
          <w:rFonts w:ascii="Arial" w:hAnsi="Arial" w:cs="Arial"/>
          <w:bCs/>
          <w:sz w:val="24"/>
          <w:szCs w:val="24"/>
        </w:rPr>
        <w:t xml:space="preserve"> público deberá entregar al término de su encomienda a la Hacienda Municipal, un informe pormenorizado en el que se especifique el objetivo del viaje y sus resultados,</w:t>
      </w:r>
      <w:r w:rsidR="003323B9" w:rsidRPr="00A3276A">
        <w:rPr>
          <w:rFonts w:ascii="Arial" w:hAnsi="Arial" w:cs="Arial"/>
          <w:bCs/>
          <w:sz w:val="24"/>
          <w:szCs w:val="24"/>
        </w:rPr>
        <w:t xml:space="preserve"> el o</w:t>
      </w:r>
      <w:r w:rsidR="003323B9" w:rsidRPr="00A3276A">
        <w:rPr>
          <w:rFonts w:ascii="Arial" w:hAnsi="Arial" w:cs="Arial"/>
          <w:sz w:val="24"/>
          <w:szCs w:val="24"/>
        </w:rPr>
        <w:t>ficio de su comisión firmado por su superior jerárquico, cuando sea el caso o por aprobación del Pleno del Ayuntamiento,</w:t>
      </w:r>
      <w:r w:rsidRPr="00A3276A">
        <w:rPr>
          <w:rFonts w:ascii="Arial" w:hAnsi="Arial" w:cs="Arial"/>
          <w:bCs/>
          <w:sz w:val="24"/>
          <w:szCs w:val="24"/>
        </w:rPr>
        <w:t xml:space="preserve"> así como la descripción de los gastos realizados, acompañados de los comprobantes originales correspondientes.</w:t>
      </w:r>
    </w:p>
    <w:p w:rsidR="001F16A1" w:rsidRPr="00A3276A" w:rsidRDefault="001F16A1" w:rsidP="001F16A1">
      <w:pPr>
        <w:spacing w:after="0" w:line="360" w:lineRule="auto"/>
        <w:jc w:val="both"/>
        <w:rPr>
          <w:rFonts w:ascii="Arial" w:hAnsi="Arial" w:cs="Arial"/>
          <w:sz w:val="24"/>
          <w:szCs w:val="24"/>
        </w:rPr>
      </w:pPr>
    </w:p>
    <w:p w:rsidR="001F16A1" w:rsidRPr="00A3276A" w:rsidRDefault="001F16A1" w:rsidP="001F16A1">
      <w:pPr>
        <w:spacing w:after="0" w:line="360" w:lineRule="auto"/>
        <w:jc w:val="both"/>
        <w:rPr>
          <w:rFonts w:ascii="Arial" w:hAnsi="Arial" w:cs="Arial"/>
          <w:bCs/>
          <w:sz w:val="24"/>
          <w:szCs w:val="24"/>
        </w:rPr>
      </w:pPr>
      <w:r w:rsidRPr="00A3276A">
        <w:rPr>
          <w:rFonts w:ascii="Arial" w:hAnsi="Arial" w:cs="Arial"/>
          <w:bCs/>
          <w:sz w:val="24"/>
          <w:szCs w:val="24"/>
        </w:rPr>
        <w:lastRenderedPageBreak/>
        <w:t xml:space="preserve">Los servidores públicos o elementos operativos, podrán realizar visitas oficiales con cargo al presupuesto, únicamente cuando exista invitación formal y que cumplan con los fines y naturaleza de la actividad que se desempeña. En ningún caso podrá otorgarse viáticos a servidores públicos o elementos operativos que se encuentren disfrutando de su período vacacional o que cuenten con cualquier tipo de licencia. </w:t>
      </w:r>
    </w:p>
    <w:p w:rsidR="001F16A1" w:rsidRPr="00A3276A" w:rsidRDefault="001F16A1" w:rsidP="00EB3ACC">
      <w:pPr>
        <w:spacing w:after="0" w:line="360" w:lineRule="auto"/>
        <w:rPr>
          <w:rFonts w:ascii="Arial" w:hAnsi="Arial" w:cs="Arial"/>
          <w:sz w:val="24"/>
          <w:szCs w:val="24"/>
        </w:rPr>
      </w:pPr>
    </w:p>
    <w:p w:rsidR="00EB3ACC" w:rsidRPr="00A3276A" w:rsidRDefault="001F16A1" w:rsidP="003323B9">
      <w:pPr>
        <w:spacing w:after="0" w:line="360" w:lineRule="auto"/>
        <w:jc w:val="both"/>
        <w:rPr>
          <w:rFonts w:ascii="Arial" w:hAnsi="Arial" w:cs="Arial"/>
          <w:sz w:val="24"/>
          <w:szCs w:val="24"/>
        </w:rPr>
      </w:pPr>
      <w:r w:rsidRPr="00A3276A">
        <w:rPr>
          <w:rFonts w:ascii="Arial" w:hAnsi="Arial" w:cs="Arial"/>
          <w:b/>
          <w:sz w:val="24"/>
          <w:szCs w:val="24"/>
        </w:rPr>
        <w:t>Artículo 32</w:t>
      </w:r>
      <w:r w:rsidR="00EB3ACC" w:rsidRPr="00A3276A">
        <w:rPr>
          <w:rFonts w:ascii="Arial" w:hAnsi="Arial" w:cs="Arial"/>
          <w:b/>
          <w:sz w:val="24"/>
          <w:szCs w:val="24"/>
        </w:rPr>
        <w:t>.</w:t>
      </w:r>
      <w:r w:rsidR="00EB3ACC" w:rsidRPr="00A3276A">
        <w:rPr>
          <w:rFonts w:ascii="Arial" w:hAnsi="Arial" w:cs="Arial"/>
          <w:sz w:val="24"/>
          <w:szCs w:val="24"/>
        </w:rPr>
        <w:t xml:space="preserve"> Para el control de los gastos, </w:t>
      </w:r>
      <w:r w:rsidR="00CD5025" w:rsidRPr="00A3276A">
        <w:rPr>
          <w:rFonts w:ascii="Arial" w:hAnsi="Arial" w:cs="Arial"/>
          <w:sz w:val="24"/>
          <w:szCs w:val="24"/>
        </w:rPr>
        <w:t xml:space="preserve">la Contraloría Municipal </w:t>
      </w:r>
      <w:r w:rsidR="00EB3ACC" w:rsidRPr="00A3276A">
        <w:rPr>
          <w:rFonts w:ascii="Arial" w:hAnsi="Arial" w:cs="Arial"/>
          <w:sz w:val="24"/>
          <w:szCs w:val="24"/>
        </w:rPr>
        <w:t>deberá elaborar y publicar un Tabulador de Viáticos que contemple las erogaciones en el Municipio,</w:t>
      </w:r>
      <w:r w:rsidR="00CD5025" w:rsidRPr="00A3276A">
        <w:rPr>
          <w:rFonts w:ascii="Arial" w:hAnsi="Arial" w:cs="Arial"/>
          <w:sz w:val="24"/>
          <w:szCs w:val="24"/>
        </w:rPr>
        <w:t xml:space="preserve"> durante los primeros diez días hábiles del inicio del año fiscal correspondiente,</w:t>
      </w:r>
      <w:r w:rsidR="00EB3ACC" w:rsidRPr="00A3276A">
        <w:rPr>
          <w:rFonts w:ascii="Arial" w:hAnsi="Arial" w:cs="Arial"/>
          <w:sz w:val="24"/>
          <w:szCs w:val="24"/>
        </w:rPr>
        <w:t xml:space="preserve"> bajo estrictos criterios de austeridad y ahorro tomando en consideración lo siguiente:</w:t>
      </w:r>
    </w:p>
    <w:p w:rsidR="00EB3ACC" w:rsidRPr="00A3276A" w:rsidRDefault="00EB3ACC" w:rsidP="00EB3ACC">
      <w:pPr>
        <w:spacing w:after="0" w:line="360" w:lineRule="auto"/>
        <w:rPr>
          <w:rFonts w:ascii="Arial" w:hAnsi="Arial" w:cs="Arial"/>
          <w:sz w:val="24"/>
          <w:szCs w:val="24"/>
        </w:rPr>
      </w:pPr>
    </w:p>
    <w:p w:rsidR="00EB3ACC" w:rsidRPr="00A3276A" w:rsidRDefault="00EB3ACC" w:rsidP="00CD5025">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t>Nivel jerárquico de aplicación;</w:t>
      </w:r>
    </w:p>
    <w:p w:rsidR="009E168A" w:rsidRPr="00A3276A" w:rsidRDefault="009E168A" w:rsidP="00CD5025">
      <w:pPr>
        <w:spacing w:after="0" w:line="360" w:lineRule="auto"/>
        <w:jc w:val="both"/>
        <w:rPr>
          <w:rFonts w:ascii="Arial" w:hAnsi="Arial" w:cs="Arial"/>
          <w:sz w:val="24"/>
          <w:szCs w:val="24"/>
        </w:rPr>
      </w:pPr>
    </w:p>
    <w:p w:rsidR="00EB3ACC" w:rsidRPr="00A3276A" w:rsidRDefault="00EB3ACC" w:rsidP="00CD5025">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 xml:space="preserve">Para gastos en viáticos, sin incluir alimentos, en el interior del Estado, el tope máximo no podrá superar el equivalente a los treinta salarios mínimos diarios generales vigentes en la zona metropolitana de Guadalajara, por día; </w:t>
      </w:r>
    </w:p>
    <w:p w:rsidR="009E168A" w:rsidRPr="00A3276A" w:rsidRDefault="009E168A" w:rsidP="00CD5025">
      <w:pPr>
        <w:spacing w:after="0" w:line="360" w:lineRule="auto"/>
        <w:jc w:val="both"/>
        <w:rPr>
          <w:rFonts w:ascii="Arial" w:hAnsi="Arial" w:cs="Arial"/>
          <w:sz w:val="24"/>
          <w:szCs w:val="24"/>
        </w:rPr>
      </w:pPr>
    </w:p>
    <w:p w:rsidR="00EB3ACC" w:rsidRPr="00A3276A" w:rsidRDefault="00EB3ACC" w:rsidP="00CD5025">
      <w:pPr>
        <w:spacing w:after="0" w:line="360" w:lineRule="auto"/>
        <w:jc w:val="both"/>
        <w:rPr>
          <w:rFonts w:ascii="Arial" w:hAnsi="Arial" w:cs="Arial"/>
          <w:sz w:val="24"/>
          <w:szCs w:val="24"/>
        </w:rPr>
      </w:pPr>
      <w:r w:rsidRPr="00A3276A">
        <w:rPr>
          <w:rFonts w:ascii="Arial" w:hAnsi="Arial" w:cs="Arial"/>
          <w:sz w:val="24"/>
          <w:szCs w:val="24"/>
        </w:rPr>
        <w:t>III.</w:t>
      </w:r>
      <w:r w:rsidRPr="00A3276A">
        <w:rPr>
          <w:rFonts w:ascii="Arial" w:hAnsi="Arial" w:cs="Arial"/>
          <w:sz w:val="24"/>
          <w:szCs w:val="24"/>
        </w:rPr>
        <w:tab/>
        <w:t>En el caso del resto de la República Mexicana, no podrán superar el equivalente a los treinta y cinco salarios mínimos diarios generales vigentes en la zona metrop</w:t>
      </w:r>
      <w:r w:rsidR="002F0DAD" w:rsidRPr="00A3276A">
        <w:rPr>
          <w:rFonts w:ascii="Arial" w:hAnsi="Arial" w:cs="Arial"/>
          <w:sz w:val="24"/>
          <w:szCs w:val="24"/>
        </w:rPr>
        <w:t>olitana de Guadalajara, por día; y</w:t>
      </w:r>
      <w:r w:rsidRPr="00A3276A">
        <w:rPr>
          <w:rFonts w:ascii="Arial" w:hAnsi="Arial" w:cs="Arial"/>
          <w:sz w:val="24"/>
          <w:szCs w:val="24"/>
        </w:rPr>
        <w:t xml:space="preserve"> </w:t>
      </w:r>
    </w:p>
    <w:p w:rsidR="00EB3ACC" w:rsidRPr="00A3276A" w:rsidRDefault="00EB3ACC" w:rsidP="00CD5025">
      <w:pPr>
        <w:spacing w:after="0" w:line="360" w:lineRule="auto"/>
        <w:jc w:val="both"/>
        <w:rPr>
          <w:rFonts w:ascii="Arial" w:hAnsi="Arial" w:cs="Arial"/>
          <w:sz w:val="24"/>
          <w:szCs w:val="24"/>
        </w:rPr>
      </w:pPr>
    </w:p>
    <w:p w:rsidR="00EB3ACC" w:rsidRPr="00A3276A" w:rsidRDefault="00EB3ACC" w:rsidP="00CD5025">
      <w:pPr>
        <w:spacing w:after="0" w:line="360" w:lineRule="auto"/>
        <w:jc w:val="both"/>
        <w:rPr>
          <w:rFonts w:ascii="Arial" w:hAnsi="Arial" w:cs="Arial"/>
          <w:sz w:val="24"/>
          <w:szCs w:val="24"/>
        </w:rPr>
      </w:pPr>
      <w:r w:rsidRPr="00A3276A">
        <w:rPr>
          <w:rFonts w:ascii="Arial" w:hAnsi="Arial" w:cs="Arial"/>
          <w:sz w:val="24"/>
          <w:szCs w:val="24"/>
        </w:rPr>
        <w:t>IV.</w:t>
      </w:r>
      <w:r w:rsidRPr="00A3276A">
        <w:rPr>
          <w:rFonts w:ascii="Arial" w:hAnsi="Arial" w:cs="Arial"/>
          <w:sz w:val="24"/>
          <w:szCs w:val="24"/>
        </w:rPr>
        <w:tab/>
        <w:t>Por concepto exclusivamente de alimentos, los topes máximos que se establ</w:t>
      </w:r>
      <w:r w:rsidR="00CD5025" w:rsidRPr="00A3276A">
        <w:rPr>
          <w:rFonts w:ascii="Arial" w:hAnsi="Arial" w:cs="Arial"/>
          <w:sz w:val="24"/>
          <w:szCs w:val="24"/>
        </w:rPr>
        <w:t>ezcan en el Tabulador</w:t>
      </w:r>
      <w:r w:rsidRPr="00A3276A">
        <w:rPr>
          <w:rFonts w:ascii="Arial" w:hAnsi="Arial" w:cs="Arial"/>
          <w:sz w:val="24"/>
          <w:szCs w:val="24"/>
        </w:rPr>
        <w:t xml:space="preserve"> de Viáticos no podrán superar el equivalente a los quince salarios mínimos diarios generales vigentes en la zona metropolitana de Guadalajara, por día, cuando se justifiquen los tres alimentos.</w:t>
      </w:r>
    </w:p>
    <w:p w:rsidR="00EB3ACC" w:rsidRPr="00A3276A" w:rsidRDefault="00EB3ACC" w:rsidP="00EB3ACC">
      <w:pPr>
        <w:spacing w:after="0" w:line="360" w:lineRule="auto"/>
        <w:rPr>
          <w:rFonts w:ascii="Arial" w:hAnsi="Arial" w:cs="Arial"/>
          <w:sz w:val="24"/>
          <w:szCs w:val="24"/>
        </w:rPr>
      </w:pPr>
    </w:p>
    <w:p w:rsidR="00CD5025" w:rsidRPr="00A3276A" w:rsidRDefault="00EB3ACC" w:rsidP="00CD5025">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1F16A1" w:rsidRPr="00A3276A">
        <w:rPr>
          <w:rFonts w:ascii="Arial" w:hAnsi="Arial" w:cs="Arial"/>
          <w:b/>
          <w:sz w:val="24"/>
          <w:szCs w:val="24"/>
        </w:rPr>
        <w:t>33</w:t>
      </w:r>
      <w:r w:rsidRPr="00A3276A">
        <w:rPr>
          <w:rFonts w:ascii="Arial" w:hAnsi="Arial" w:cs="Arial"/>
          <w:b/>
          <w:sz w:val="24"/>
          <w:szCs w:val="24"/>
        </w:rPr>
        <w:t>.</w:t>
      </w:r>
      <w:r w:rsidR="00CD5025" w:rsidRPr="00A3276A">
        <w:rPr>
          <w:rFonts w:ascii="Arial" w:hAnsi="Arial" w:cs="Arial"/>
          <w:sz w:val="24"/>
          <w:szCs w:val="24"/>
        </w:rPr>
        <w:t xml:space="preserve"> Por conceptos de viaje, se prohíbe la adquisición de boletos en primera clase y se preferirán las tarifas de clase más económica, debiéndose reservar con tiempo y forma para asegurar lo anterior.</w:t>
      </w:r>
    </w:p>
    <w:p w:rsidR="00CD5025" w:rsidRPr="00A3276A" w:rsidRDefault="00CD5025" w:rsidP="00CD5025">
      <w:pPr>
        <w:spacing w:after="0" w:line="360" w:lineRule="auto"/>
        <w:jc w:val="both"/>
        <w:rPr>
          <w:rFonts w:ascii="Arial" w:hAnsi="Arial" w:cs="Arial"/>
          <w:sz w:val="24"/>
          <w:szCs w:val="24"/>
        </w:rPr>
      </w:pPr>
    </w:p>
    <w:p w:rsidR="00CD5025" w:rsidRPr="00A3276A" w:rsidRDefault="00CD5025" w:rsidP="00CD5025">
      <w:pPr>
        <w:spacing w:after="0" w:line="360" w:lineRule="auto"/>
        <w:jc w:val="both"/>
        <w:rPr>
          <w:rFonts w:ascii="Arial" w:hAnsi="Arial" w:cs="Arial"/>
          <w:sz w:val="24"/>
          <w:szCs w:val="24"/>
        </w:rPr>
      </w:pPr>
      <w:r w:rsidRPr="00A3276A">
        <w:rPr>
          <w:rFonts w:ascii="Arial" w:hAnsi="Arial" w:cs="Arial"/>
          <w:sz w:val="24"/>
          <w:szCs w:val="24"/>
        </w:rPr>
        <w:lastRenderedPageBreak/>
        <w:t xml:space="preserve">En caso de situaciones de urgencia y de falta de tiempo oportuno para la reserva, podrá contratarse  alguna otra tarifa justificando debidamente los motivos en su informe pormenorizado los motivos por </w:t>
      </w:r>
      <w:proofErr w:type="spellStart"/>
      <w:r w:rsidRPr="00A3276A">
        <w:rPr>
          <w:rFonts w:ascii="Arial" w:hAnsi="Arial" w:cs="Arial"/>
          <w:sz w:val="24"/>
          <w:szCs w:val="24"/>
        </w:rPr>
        <w:t>lo</w:t>
      </w:r>
      <w:proofErr w:type="spellEnd"/>
      <w:r w:rsidRPr="00A3276A">
        <w:rPr>
          <w:rFonts w:ascii="Arial" w:hAnsi="Arial" w:cs="Arial"/>
          <w:sz w:val="24"/>
          <w:szCs w:val="24"/>
        </w:rPr>
        <w:t xml:space="preserve"> cuales no se hizo con la planeación y el tiempo suficiente para asegurar la tarifa económica.  .</w:t>
      </w:r>
    </w:p>
    <w:p w:rsidR="00CD5025" w:rsidRPr="00A3276A" w:rsidRDefault="00CD5025" w:rsidP="00CD5025">
      <w:pPr>
        <w:spacing w:after="0" w:line="360" w:lineRule="auto"/>
        <w:jc w:val="both"/>
        <w:rPr>
          <w:rFonts w:ascii="Arial" w:hAnsi="Arial" w:cs="Arial"/>
          <w:sz w:val="24"/>
          <w:szCs w:val="24"/>
        </w:rPr>
      </w:pPr>
    </w:p>
    <w:p w:rsidR="00EB3ACC" w:rsidRPr="00A3276A" w:rsidRDefault="00CD5025" w:rsidP="00CD5025">
      <w:pPr>
        <w:spacing w:after="0" w:line="360" w:lineRule="auto"/>
        <w:jc w:val="both"/>
        <w:rPr>
          <w:rFonts w:ascii="Arial" w:hAnsi="Arial" w:cs="Arial"/>
          <w:sz w:val="24"/>
          <w:szCs w:val="24"/>
        </w:rPr>
      </w:pPr>
      <w:r w:rsidRPr="00A3276A">
        <w:rPr>
          <w:rFonts w:ascii="Arial" w:hAnsi="Arial" w:cs="Arial"/>
          <w:b/>
          <w:sz w:val="24"/>
          <w:szCs w:val="24"/>
        </w:rPr>
        <w:t>Artículo 34.</w:t>
      </w:r>
      <w:r w:rsidRPr="00A3276A">
        <w:rPr>
          <w:rFonts w:ascii="Arial" w:hAnsi="Arial" w:cs="Arial"/>
          <w:sz w:val="24"/>
          <w:szCs w:val="24"/>
        </w:rPr>
        <w:t xml:space="preserve"> En caso de requerir hospedaje, no se deberá contratar o reservar en hoteles de lujo o gran turismo.</w:t>
      </w:r>
    </w:p>
    <w:p w:rsidR="00EB3ACC" w:rsidRPr="00A3276A" w:rsidRDefault="00EB3ACC" w:rsidP="00EB3ACC">
      <w:pPr>
        <w:spacing w:after="0" w:line="360" w:lineRule="auto"/>
        <w:rPr>
          <w:rFonts w:ascii="Arial" w:hAnsi="Arial" w:cs="Arial"/>
          <w:b/>
          <w:sz w:val="24"/>
          <w:szCs w:val="24"/>
        </w:rPr>
      </w:pPr>
    </w:p>
    <w:p w:rsidR="001F16A1" w:rsidRPr="00A3276A" w:rsidRDefault="001F16A1" w:rsidP="00DE50C4">
      <w:pPr>
        <w:spacing w:after="0" w:line="360" w:lineRule="auto"/>
        <w:jc w:val="both"/>
        <w:rPr>
          <w:rFonts w:ascii="Arial" w:hAnsi="Arial" w:cs="Arial"/>
          <w:sz w:val="24"/>
          <w:szCs w:val="24"/>
        </w:rPr>
      </w:pPr>
      <w:r w:rsidRPr="00A3276A">
        <w:rPr>
          <w:rFonts w:ascii="Arial" w:hAnsi="Arial" w:cs="Arial"/>
          <w:b/>
          <w:sz w:val="24"/>
          <w:szCs w:val="24"/>
        </w:rPr>
        <w:t>Artículo 35.</w:t>
      </w:r>
      <w:r w:rsidRPr="00A3276A">
        <w:rPr>
          <w:rFonts w:ascii="Arial" w:hAnsi="Arial" w:cs="Arial"/>
          <w:sz w:val="24"/>
          <w:szCs w:val="24"/>
        </w:rPr>
        <w:t xml:space="preserve"> En el caso  de que los servidores públicos o elementos operativos desembolsen con sus propios recursos para cubrir los gastos por conceptos de viáticos y no cumplan con los requisitos que establece el artículo 31 de este Reglamento, no tendrán derecho al reembolso.</w:t>
      </w:r>
    </w:p>
    <w:p w:rsidR="001F16A1" w:rsidRPr="00A3276A" w:rsidRDefault="001F16A1" w:rsidP="00EB3ACC">
      <w:pPr>
        <w:spacing w:after="0" w:line="360" w:lineRule="auto"/>
        <w:rPr>
          <w:rFonts w:ascii="Arial" w:hAnsi="Arial" w:cs="Arial"/>
          <w:sz w:val="24"/>
          <w:szCs w:val="24"/>
        </w:rPr>
      </w:pPr>
    </w:p>
    <w:p w:rsidR="00EB3ACC" w:rsidRPr="00A3276A" w:rsidRDefault="00EB3ACC" w:rsidP="001F16A1">
      <w:pPr>
        <w:spacing w:after="0" w:line="360" w:lineRule="auto"/>
        <w:jc w:val="center"/>
        <w:rPr>
          <w:rFonts w:ascii="Arial" w:hAnsi="Arial" w:cs="Arial"/>
          <w:b/>
          <w:sz w:val="24"/>
          <w:szCs w:val="24"/>
        </w:rPr>
      </w:pPr>
      <w:r w:rsidRPr="00A3276A">
        <w:rPr>
          <w:rFonts w:ascii="Arial" w:hAnsi="Arial" w:cs="Arial"/>
          <w:b/>
          <w:sz w:val="24"/>
          <w:szCs w:val="24"/>
        </w:rPr>
        <w:t>Capítulo Quinto</w:t>
      </w:r>
    </w:p>
    <w:p w:rsidR="00EB3ACC" w:rsidRPr="00A3276A" w:rsidRDefault="00EB3ACC" w:rsidP="001F16A1">
      <w:pPr>
        <w:spacing w:after="0" w:line="360" w:lineRule="auto"/>
        <w:jc w:val="center"/>
        <w:rPr>
          <w:rFonts w:ascii="Arial" w:hAnsi="Arial" w:cs="Arial"/>
          <w:b/>
          <w:sz w:val="24"/>
          <w:szCs w:val="24"/>
        </w:rPr>
      </w:pPr>
      <w:r w:rsidRPr="00A3276A">
        <w:rPr>
          <w:rFonts w:ascii="Arial" w:hAnsi="Arial" w:cs="Arial"/>
          <w:b/>
          <w:sz w:val="24"/>
          <w:szCs w:val="24"/>
        </w:rPr>
        <w:t>Denuncias, sanciones e incentivos</w:t>
      </w:r>
    </w:p>
    <w:p w:rsidR="00EB3ACC" w:rsidRPr="00A3276A" w:rsidRDefault="00EB3ACC" w:rsidP="00EB3ACC">
      <w:pPr>
        <w:spacing w:after="0" w:line="360" w:lineRule="auto"/>
        <w:rPr>
          <w:rFonts w:ascii="Arial" w:hAnsi="Arial" w:cs="Arial"/>
          <w:sz w:val="24"/>
          <w:szCs w:val="24"/>
        </w:rPr>
      </w:pPr>
    </w:p>
    <w:p w:rsidR="00EB3ACC" w:rsidRPr="00A3276A" w:rsidRDefault="009E168A" w:rsidP="009E168A">
      <w:pPr>
        <w:spacing w:after="0" w:line="360" w:lineRule="auto"/>
        <w:jc w:val="both"/>
        <w:rPr>
          <w:rFonts w:ascii="Arial" w:hAnsi="Arial" w:cs="Arial"/>
          <w:sz w:val="24"/>
          <w:szCs w:val="24"/>
        </w:rPr>
      </w:pPr>
      <w:r w:rsidRPr="00A3276A">
        <w:rPr>
          <w:rFonts w:ascii="Arial" w:hAnsi="Arial" w:cs="Arial"/>
          <w:b/>
          <w:sz w:val="24"/>
          <w:szCs w:val="24"/>
        </w:rPr>
        <w:t>Artículo 36</w:t>
      </w:r>
      <w:r w:rsidR="00EB3ACC" w:rsidRPr="00A3276A">
        <w:rPr>
          <w:rFonts w:ascii="Arial" w:hAnsi="Arial" w:cs="Arial"/>
          <w:b/>
          <w:sz w:val="24"/>
          <w:szCs w:val="24"/>
        </w:rPr>
        <w:t>.</w:t>
      </w:r>
      <w:r w:rsidR="00EB3ACC" w:rsidRPr="00A3276A">
        <w:rPr>
          <w:rFonts w:ascii="Arial" w:hAnsi="Arial" w:cs="Arial"/>
          <w:sz w:val="24"/>
          <w:szCs w:val="24"/>
        </w:rPr>
        <w:t xml:space="preserve"> El incumplimiento de las disposiciones y obligaciones contenidas en el presente Reglamento, se sancionaran, en lo que corresponda, por la autoridad competente de conformidad con lo dispuesto por la Ley de Responsabilidades de los Servidores Públicos del Estado de Jalisco, y demás disposiciones legales aplicables,  independientemente de las posibles responsabilidades de tipo administrativo, político, penal o civil en que, en su caso, hubiere incurrido con motivo del desempeño de su función.</w:t>
      </w:r>
    </w:p>
    <w:p w:rsidR="00EB3ACC" w:rsidRPr="00A3276A" w:rsidRDefault="00EB3ACC" w:rsidP="00EB3ACC">
      <w:pPr>
        <w:spacing w:after="0" w:line="360" w:lineRule="auto"/>
        <w:rPr>
          <w:rFonts w:ascii="Arial" w:hAnsi="Arial" w:cs="Arial"/>
          <w:sz w:val="24"/>
          <w:szCs w:val="24"/>
        </w:rPr>
      </w:pPr>
    </w:p>
    <w:p w:rsidR="00DE50C4" w:rsidRPr="00A3276A" w:rsidRDefault="009E168A" w:rsidP="009E168A">
      <w:pPr>
        <w:spacing w:after="0" w:line="360" w:lineRule="auto"/>
        <w:jc w:val="both"/>
        <w:rPr>
          <w:rFonts w:ascii="Arial" w:hAnsi="Arial" w:cs="Arial"/>
          <w:sz w:val="24"/>
          <w:szCs w:val="24"/>
        </w:rPr>
      </w:pPr>
      <w:r w:rsidRPr="00A3276A">
        <w:rPr>
          <w:rFonts w:ascii="Arial" w:hAnsi="Arial" w:cs="Arial"/>
          <w:b/>
          <w:sz w:val="24"/>
          <w:szCs w:val="24"/>
        </w:rPr>
        <w:t>Artículo 37.</w:t>
      </w:r>
      <w:r w:rsidR="00EB3ACC" w:rsidRPr="00A3276A">
        <w:rPr>
          <w:rFonts w:ascii="Arial" w:hAnsi="Arial" w:cs="Arial"/>
          <w:sz w:val="24"/>
          <w:szCs w:val="24"/>
        </w:rPr>
        <w:t xml:space="preserve">Toda persona podrá denunciar ante la autoridad correspondiente, cualquier hecho, acto u omisión que contravenga las disposiciones del presente Reglamento. Las autoridades conocedoras de las denuncias deberán turnarlas a las instancias competentes por la naturaleza de que se trate. </w:t>
      </w:r>
    </w:p>
    <w:p w:rsidR="00DE50C4" w:rsidRPr="00A3276A" w:rsidRDefault="00DE50C4"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lastRenderedPageBreak/>
        <w:t>La autoridad competente está obligada a realizar la investigación, a instaurar el procedimiento y, en su caso, sancionar al servidor público o elemento operativo denunciado.</w:t>
      </w:r>
    </w:p>
    <w:p w:rsidR="00EB3ACC" w:rsidRPr="00A3276A" w:rsidRDefault="00EB3ACC" w:rsidP="009E168A">
      <w:pPr>
        <w:spacing w:after="0" w:line="360" w:lineRule="auto"/>
        <w:jc w:val="both"/>
        <w:rPr>
          <w:rFonts w:ascii="Arial" w:hAnsi="Arial" w:cs="Arial"/>
          <w:sz w:val="24"/>
          <w:szCs w:val="24"/>
        </w:rPr>
      </w:pPr>
    </w:p>
    <w:p w:rsidR="00EB3ACC" w:rsidRPr="00A3276A" w:rsidRDefault="009E168A" w:rsidP="009E168A">
      <w:pPr>
        <w:spacing w:after="0" w:line="360" w:lineRule="auto"/>
        <w:jc w:val="both"/>
        <w:rPr>
          <w:rFonts w:ascii="Arial" w:hAnsi="Arial" w:cs="Arial"/>
          <w:sz w:val="24"/>
          <w:szCs w:val="24"/>
        </w:rPr>
      </w:pPr>
      <w:r w:rsidRPr="00A3276A">
        <w:rPr>
          <w:rFonts w:ascii="Arial" w:hAnsi="Arial" w:cs="Arial"/>
          <w:b/>
          <w:sz w:val="24"/>
          <w:szCs w:val="24"/>
        </w:rPr>
        <w:t>Artículo 38</w:t>
      </w:r>
      <w:r w:rsidR="00EB3ACC" w:rsidRPr="00A3276A">
        <w:rPr>
          <w:rFonts w:ascii="Arial" w:hAnsi="Arial" w:cs="Arial"/>
          <w:sz w:val="24"/>
          <w:szCs w:val="24"/>
        </w:rPr>
        <w:t>. El titular de la Contraloría del Municipio, dentro de los cinco días háb</w:t>
      </w:r>
      <w:r w:rsidR="00DE50C4" w:rsidRPr="00A3276A">
        <w:rPr>
          <w:rFonts w:ascii="Arial" w:hAnsi="Arial" w:cs="Arial"/>
          <w:sz w:val="24"/>
          <w:szCs w:val="24"/>
        </w:rPr>
        <w:t>iles siguientes a la fecha de la</w:t>
      </w:r>
      <w:r w:rsidR="00EB3ACC" w:rsidRPr="00A3276A">
        <w:rPr>
          <w:rFonts w:ascii="Arial" w:hAnsi="Arial" w:cs="Arial"/>
          <w:sz w:val="24"/>
          <w:szCs w:val="24"/>
        </w:rPr>
        <w:t xml:space="preserve"> presentación</w:t>
      </w:r>
      <w:r w:rsidR="00DE50C4" w:rsidRPr="00A3276A">
        <w:rPr>
          <w:rFonts w:ascii="Arial" w:hAnsi="Arial" w:cs="Arial"/>
          <w:sz w:val="24"/>
          <w:szCs w:val="24"/>
        </w:rPr>
        <w:t xml:space="preserve"> de la denuncia</w:t>
      </w:r>
      <w:r w:rsidR="00EB3ACC" w:rsidRPr="00A3276A">
        <w:rPr>
          <w:rFonts w:ascii="Arial" w:hAnsi="Arial" w:cs="Arial"/>
          <w:sz w:val="24"/>
          <w:szCs w:val="24"/>
        </w:rPr>
        <w:t xml:space="preserve">, determinará si procede o no dar trámite a la denuncia, dictando el acuerdo respectivo. </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t>De dictarse acuerdo de procedencia se requerirá al sujeto obligado en contra de cuyos actos u omisiones se hubiere formulado la inconformidad, para que en un plazo no mayor a siete días hábiles, contado</w:t>
      </w:r>
      <w:r w:rsidR="00DE50C4" w:rsidRPr="00A3276A">
        <w:rPr>
          <w:rFonts w:ascii="Arial" w:hAnsi="Arial" w:cs="Arial"/>
          <w:sz w:val="24"/>
          <w:szCs w:val="24"/>
        </w:rPr>
        <w:t>s</w:t>
      </w:r>
      <w:r w:rsidRPr="00A3276A">
        <w:rPr>
          <w:rFonts w:ascii="Arial" w:hAnsi="Arial" w:cs="Arial"/>
          <w:sz w:val="24"/>
          <w:szCs w:val="24"/>
        </w:rPr>
        <w:t xml:space="preserve"> a partir de su notificación, rinda informe circunstanciado sobre la denuncia presentada, acompaña</w:t>
      </w:r>
      <w:r w:rsidR="00DE50C4" w:rsidRPr="00A3276A">
        <w:rPr>
          <w:rFonts w:ascii="Arial" w:hAnsi="Arial" w:cs="Arial"/>
          <w:sz w:val="24"/>
          <w:szCs w:val="24"/>
        </w:rPr>
        <w:t xml:space="preserve">ndo </w:t>
      </w:r>
      <w:r w:rsidRPr="00A3276A">
        <w:rPr>
          <w:rFonts w:ascii="Arial" w:hAnsi="Arial" w:cs="Arial"/>
          <w:sz w:val="24"/>
          <w:szCs w:val="24"/>
        </w:rPr>
        <w:t>los elementos de justificación respectivos.</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t>Durante la sustanciación de la denuncia, el titular de la Contraloría del Municipio podrá allegarse de los elementos relacionados con el acto sujeto a revisión que estime necesarios, así como recomendar acciones inmediatas al órgano o autoridad de que se trate para preservar la observancia de los principios rectores de la Ley.</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t>Una vez recibidos los informes solicitados, el titular de la Contraloría del Municipio, dentro del plazo máximo de siete días hábiles, determinará lo conducente, comunicando al órgano o autoridad en contra de cuyos actos u omisiones se hubiere formulado la inconformidad, las medidas que estime necesarias, las cuáles se notificarán al Presidente Municipal.</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t>La determinación a que se refiere el párrafo anterior, se notificará al inconforme dentro de los diez días hábiles siguientes. Dichas determinaciones no tendrán efectos vinculatorios para los denunciantes.</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sz w:val="24"/>
          <w:szCs w:val="24"/>
        </w:rPr>
        <w:t xml:space="preserve">En aquellos casos en que con motivo de las denuncias presentadas y la substanciación de las mismas, se advierta incumplimiento a las obligaciones de los servidores públicos, </w:t>
      </w:r>
      <w:r w:rsidRPr="00A3276A">
        <w:rPr>
          <w:rFonts w:ascii="Arial" w:hAnsi="Arial" w:cs="Arial"/>
          <w:sz w:val="24"/>
          <w:szCs w:val="24"/>
        </w:rPr>
        <w:lastRenderedPageBreak/>
        <w:t>el titular de la Contraloría del Municipio procederá, en términos de las disposiciones aplicables a efecto de que se inicie el procedimiento disciplinario previsto en la legislación en materia de Responsabilidades de los Servidores Públicos.</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9E168A" w:rsidRPr="00A3276A">
        <w:rPr>
          <w:rFonts w:ascii="Arial" w:hAnsi="Arial" w:cs="Arial"/>
          <w:b/>
          <w:sz w:val="24"/>
          <w:szCs w:val="24"/>
        </w:rPr>
        <w:t>39</w:t>
      </w:r>
      <w:r w:rsidRPr="00A3276A">
        <w:rPr>
          <w:rFonts w:ascii="Arial" w:hAnsi="Arial" w:cs="Arial"/>
          <w:sz w:val="24"/>
          <w:szCs w:val="24"/>
        </w:rPr>
        <w:t xml:space="preserve">. Los sujetos obligados que incumplan con las disposiciones establecidas en la Ley y el presente Reglamento, serán sancionados con la equivalente reducción en sus asignaciones presupuestales en los Capítulos de Materiales y Suministros, Servicios Generales y Transferencias de la unidad presupuestal correspondiente. </w:t>
      </w:r>
    </w:p>
    <w:p w:rsidR="00EB3ACC" w:rsidRPr="00A3276A" w:rsidRDefault="00EB3ACC" w:rsidP="009E168A">
      <w:pPr>
        <w:spacing w:after="0" w:line="360" w:lineRule="auto"/>
        <w:jc w:val="both"/>
        <w:rPr>
          <w:rFonts w:ascii="Arial" w:hAnsi="Arial" w:cs="Arial"/>
          <w:sz w:val="24"/>
          <w:szCs w:val="24"/>
        </w:rPr>
      </w:pPr>
    </w:p>
    <w:p w:rsidR="009E168A" w:rsidRPr="00A3276A" w:rsidRDefault="00EB3ACC" w:rsidP="009E168A">
      <w:pPr>
        <w:spacing w:after="0" w:line="360" w:lineRule="auto"/>
        <w:jc w:val="both"/>
        <w:rPr>
          <w:rFonts w:ascii="Arial" w:hAnsi="Arial" w:cs="Arial"/>
          <w:sz w:val="24"/>
          <w:szCs w:val="24"/>
        </w:rPr>
      </w:pPr>
      <w:r w:rsidRPr="00A3276A">
        <w:rPr>
          <w:rFonts w:ascii="Arial" w:hAnsi="Arial" w:cs="Arial"/>
          <w:b/>
          <w:sz w:val="24"/>
          <w:szCs w:val="24"/>
        </w:rPr>
        <w:t xml:space="preserve">Artículo </w:t>
      </w:r>
      <w:r w:rsidR="009E168A" w:rsidRPr="00A3276A">
        <w:rPr>
          <w:rFonts w:ascii="Arial" w:hAnsi="Arial" w:cs="Arial"/>
          <w:b/>
          <w:sz w:val="24"/>
          <w:szCs w:val="24"/>
        </w:rPr>
        <w:t>40</w:t>
      </w:r>
      <w:r w:rsidRPr="00A3276A">
        <w:rPr>
          <w:rFonts w:ascii="Arial" w:hAnsi="Arial" w:cs="Arial"/>
          <w:sz w:val="24"/>
          <w:szCs w:val="24"/>
        </w:rPr>
        <w:t xml:space="preserve">. Los sujetos obligados que </w:t>
      </w:r>
      <w:r w:rsidR="009964DC" w:rsidRPr="00A3276A">
        <w:rPr>
          <w:rFonts w:ascii="Arial" w:hAnsi="Arial" w:cs="Arial"/>
          <w:sz w:val="24"/>
          <w:szCs w:val="24"/>
        </w:rPr>
        <w:t>cumplan con lo dispuesto en la Ley,</w:t>
      </w:r>
      <w:r w:rsidRPr="00A3276A">
        <w:rPr>
          <w:rFonts w:ascii="Arial" w:hAnsi="Arial" w:cs="Arial"/>
          <w:sz w:val="24"/>
          <w:szCs w:val="24"/>
        </w:rPr>
        <w:t xml:space="preserve"> el presente Regla</w:t>
      </w:r>
      <w:r w:rsidR="009964DC" w:rsidRPr="00A3276A">
        <w:rPr>
          <w:rFonts w:ascii="Arial" w:hAnsi="Arial" w:cs="Arial"/>
          <w:sz w:val="24"/>
          <w:szCs w:val="24"/>
        </w:rPr>
        <w:t xml:space="preserve">mento y apliquen lineamientos, </w:t>
      </w:r>
      <w:r w:rsidRPr="00A3276A">
        <w:rPr>
          <w:rFonts w:ascii="Arial" w:hAnsi="Arial" w:cs="Arial"/>
          <w:sz w:val="24"/>
          <w:szCs w:val="24"/>
        </w:rPr>
        <w:t>políticas de austeridad y ahorro exitosas, podrán ser beneficiados con programas de capacitación, becas y otros estímulos que para tales efectos defina la Dirección General de Administración y D</w:t>
      </w:r>
      <w:r w:rsidR="009E168A" w:rsidRPr="00A3276A">
        <w:rPr>
          <w:rFonts w:ascii="Arial" w:hAnsi="Arial" w:cs="Arial"/>
          <w:sz w:val="24"/>
          <w:szCs w:val="24"/>
        </w:rPr>
        <w:t>esarrollo Humano del Municipio.</w:t>
      </w:r>
    </w:p>
    <w:p w:rsidR="00EB3ACC" w:rsidRPr="00A3276A" w:rsidRDefault="00EB3ACC" w:rsidP="009E168A">
      <w:pPr>
        <w:spacing w:after="0" w:line="360" w:lineRule="auto"/>
        <w:jc w:val="both"/>
        <w:rPr>
          <w:rFonts w:ascii="Arial" w:hAnsi="Arial" w:cs="Arial"/>
          <w:sz w:val="24"/>
          <w:szCs w:val="24"/>
        </w:rPr>
      </w:pPr>
    </w:p>
    <w:p w:rsidR="00EB3ACC" w:rsidRPr="00A3276A" w:rsidRDefault="00EB3ACC" w:rsidP="009E168A">
      <w:pPr>
        <w:spacing w:after="0" w:line="360" w:lineRule="auto"/>
        <w:jc w:val="center"/>
        <w:rPr>
          <w:rFonts w:ascii="Arial" w:hAnsi="Arial" w:cs="Arial"/>
          <w:b/>
          <w:sz w:val="24"/>
          <w:szCs w:val="24"/>
        </w:rPr>
      </w:pPr>
      <w:r w:rsidRPr="00A3276A">
        <w:rPr>
          <w:rFonts w:ascii="Arial" w:hAnsi="Arial" w:cs="Arial"/>
          <w:b/>
          <w:sz w:val="24"/>
          <w:szCs w:val="24"/>
        </w:rPr>
        <w:t>ARTÍCULOS TRANSITORIOS</w:t>
      </w:r>
    </w:p>
    <w:p w:rsidR="00EB3ACC" w:rsidRPr="00A3276A" w:rsidRDefault="00EB3ACC" w:rsidP="00EB3ACC">
      <w:pPr>
        <w:spacing w:after="0" w:line="360" w:lineRule="auto"/>
        <w:rPr>
          <w:rFonts w:ascii="Arial" w:hAnsi="Arial" w:cs="Arial"/>
          <w:sz w:val="24"/>
          <w:szCs w:val="24"/>
        </w:rPr>
      </w:pPr>
    </w:p>
    <w:p w:rsidR="00EB3ACC" w:rsidRPr="00A3276A" w:rsidRDefault="009E168A" w:rsidP="009964DC">
      <w:pPr>
        <w:jc w:val="both"/>
        <w:rPr>
          <w:rFonts w:ascii="Arial" w:hAnsi="Arial" w:cs="Arial"/>
          <w:sz w:val="24"/>
          <w:szCs w:val="24"/>
        </w:rPr>
      </w:pPr>
      <w:r w:rsidRPr="00A3276A">
        <w:rPr>
          <w:rFonts w:ascii="Arial" w:hAnsi="Arial" w:cs="Arial"/>
          <w:b/>
          <w:sz w:val="24"/>
          <w:szCs w:val="24"/>
        </w:rPr>
        <w:t>PRIMERO.-</w:t>
      </w:r>
      <w:r w:rsidRPr="00A3276A">
        <w:rPr>
          <w:rFonts w:ascii="Arial" w:hAnsi="Arial" w:cs="Arial"/>
          <w:sz w:val="24"/>
          <w:szCs w:val="24"/>
        </w:rPr>
        <w:t xml:space="preserve"> El presente reglamento, entrará en vigor al día siguiente de su publicación en la Gaceta Municipal </w:t>
      </w:r>
      <w:proofErr w:type="spellStart"/>
      <w:r w:rsidRPr="00A3276A">
        <w:rPr>
          <w:rFonts w:ascii="Arial" w:hAnsi="Arial" w:cs="Arial"/>
          <w:sz w:val="24"/>
          <w:szCs w:val="24"/>
        </w:rPr>
        <w:t>Tonallan</w:t>
      </w:r>
      <w:proofErr w:type="spellEnd"/>
      <w:r w:rsidRPr="00A3276A">
        <w:rPr>
          <w:rFonts w:ascii="Arial" w:hAnsi="Arial" w:cs="Arial"/>
          <w:sz w:val="24"/>
          <w:szCs w:val="24"/>
        </w:rPr>
        <w:t>. Y deberá publicarse en la página de transparencia y acceso a la información pública del Municipio de Tonalá, Jalisco.</w:t>
      </w:r>
    </w:p>
    <w:p w:rsidR="009964DC" w:rsidRPr="00A3276A" w:rsidRDefault="00EB3ACC" w:rsidP="009964DC">
      <w:pPr>
        <w:spacing w:after="0" w:line="360" w:lineRule="auto"/>
        <w:jc w:val="both"/>
        <w:rPr>
          <w:rFonts w:ascii="Arial" w:hAnsi="Arial" w:cs="Arial"/>
          <w:sz w:val="24"/>
          <w:szCs w:val="24"/>
        </w:rPr>
      </w:pPr>
      <w:r w:rsidRPr="00A3276A">
        <w:rPr>
          <w:rFonts w:ascii="Arial" w:hAnsi="Arial" w:cs="Arial"/>
          <w:b/>
          <w:sz w:val="24"/>
          <w:szCs w:val="24"/>
        </w:rPr>
        <w:t>SEGUNDO</w:t>
      </w:r>
      <w:r w:rsidRPr="00A3276A">
        <w:rPr>
          <w:rFonts w:ascii="Arial" w:hAnsi="Arial" w:cs="Arial"/>
          <w:sz w:val="24"/>
          <w:szCs w:val="24"/>
        </w:rPr>
        <w:t>.-</w:t>
      </w:r>
      <w:r w:rsidR="009964DC" w:rsidRPr="00A3276A">
        <w:rPr>
          <w:rFonts w:ascii="Arial" w:hAnsi="Arial" w:cs="Arial"/>
          <w:sz w:val="24"/>
          <w:szCs w:val="24"/>
        </w:rPr>
        <w:t xml:space="preserve"> Quedan derogadas las disposiciones de orden municipal que se opongan a lo establecido en el presente Reglamento.</w:t>
      </w:r>
    </w:p>
    <w:p w:rsidR="009964DC" w:rsidRPr="00A3276A" w:rsidRDefault="009964DC" w:rsidP="009964DC">
      <w:pPr>
        <w:spacing w:after="0" w:line="360" w:lineRule="auto"/>
        <w:jc w:val="both"/>
        <w:rPr>
          <w:rFonts w:ascii="Arial" w:hAnsi="Arial" w:cs="Arial"/>
          <w:sz w:val="24"/>
          <w:szCs w:val="24"/>
        </w:rPr>
      </w:pPr>
    </w:p>
    <w:p w:rsidR="009964DC" w:rsidRPr="00A3276A" w:rsidRDefault="009964DC" w:rsidP="009964DC">
      <w:pPr>
        <w:spacing w:after="0" w:line="360" w:lineRule="auto"/>
        <w:jc w:val="both"/>
        <w:rPr>
          <w:rFonts w:ascii="Arial" w:hAnsi="Arial" w:cs="Arial"/>
          <w:sz w:val="24"/>
          <w:szCs w:val="24"/>
        </w:rPr>
      </w:pPr>
      <w:r w:rsidRPr="00A3276A">
        <w:rPr>
          <w:rFonts w:ascii="Arial" w:hAnsi="Arial" w:cs="Arial"/>
          <w:b/>
          <w:sz w:val="24"/>
          <w:szCs w:val="24"/>
        </w:rPr>
        <w:t>TERC</w:t>
      </w:r>
      <w:r w:rsidR="009E168A" w:rsidRPr="00A3276A">
        <w:rPr>
          <w:rFonts w:ascii="Arial" w:hAnsi="Arial" w:cs="Arial"/>
          <w:b/>
          <w:sz w:val="24"/>
          <w:szCs w:val="24"/>
        </w:rPr>
        <w:t>ERO</w:t>
      </w:r>
      <w:r w:rsidR="009E168A" w:rsidRPr="00A3276A">
        <w:rPr>
          <w:rFonts w:ascii="Arial" w:hAnsi="Arial" w:cs="Arial"/>
          <w:sz w:val="24"/>
          <w:szCs w:val="24"/>
        </w:rPr>
        <w:t xml:space="preserve">.- </w:t>
      </w:r>
      <w:r w:rsidRPr="00A3276A">
        <w:rPr>
          <w:rFonts w:ascii="Arial" w:hAnsi="Arial" w:cs="Arial"/>
          <w:sz w:val="24"/>
          <w:szCs w:val="24"/>
        </w:rPr>
        <w:t>El  Ayuntamiento Constitucional de Tonalá, Jalisco, por medio de los sujetos obligados conforme a lo señalado en los artículo</w:t>
      </w:r>
      <w:r w:rsidR="006C05B9" w:rsidRPr="00A3276A">
        <w:rPr>
          <w:rFonts w:ascii="Arial" w:hAnsi="Arial" w:cs="Arial"/>
          <w:sz w:val="24"/>
          <w:szCs w:val="24"/>
        </w:rPr>
        <w:t>s</w:t>
      </w:r>
      <w:r w:rsidRPr="00A3276A">
        <w:rPr>
          <w:rFonts w:ascii="Arial" w:hAnsi="Arial" w:cs="Arial"/>
          <w:sz w:val="24"/>
          <w:szCs w:val="24"/>
        </w:rPr>
        <w:t xml:space="preserve"> 7 y 8 del presente Reglamento tendrá 90 días para la elaborar, publicar y difundir, los siguientes documentos:</w:t>
      </w:r>
    </w:p>
    <w:p w:rsidR="009964DC" w:rsidRPr="00A3276A" w:rsidRDefault="009964DC" w:rsidP="009964DC">
      <w:pPr>
        <w:spacing w:after="0" w:line="360" w:lineRule="auto"/>
        <w:jc w:val="both"/>
        <w:rPr>
          <w:rFonts w:ascii="Arial" w:hAnsi="Arial" w:cs="Arial"/>
          <w:sz w:val="24"/>
          <w:szCs w:val="24"/>
        </w:rPr>
      </w:pPr>
    </w:p>
    <w:p w:rsidR="009964DC" w:rsidRPr="00A3276A" w:rsidRDefault="009964DC" w:rsidP="009964DC">
      <w:pPr>
        <w:spacing w:after="0" w:line="360" w:lineRule="auto"/>
        <w:jc w:val="both"/>
        <w:rPr>
          <w:rFonts w:ascii="Arial" w:hAnsi="Arial" w:cs="Arial"/>
          <w:sz w:val="24"/>
          <w:szCs w:val="24"/>
        </w:rPr>
      </w:pPr>
      <w:r w:rsidRPr="00A3276A">
        <w:rPr>
          <w:rFonts w:ascii="Arial" w:hAnsi="Arial" w:cs="Arial"/>
          <w:sz w:val="24"/>
          <w:szCs w:val="24"/>
        </w:rPr>
        <w:t>I.</w:t>
      </w:r>
      <w:r w:rsidRPr="00A3276A">
        <w:rPr>
          <w:rFonts w:ascii="Arial" w:hAnsi="Arial" w:cs="Arial"/>
          <w:sz w:val="24"/>
          <w:szCs w:val="24"/>
        </w:rPr>
        <w:tab/>
        <w:t>Programa de Optimización de las Estructuras Orgánicas y Ocupacionales;</w:t>
      </w:r>
    </w:p>
    <w:p w:rsidR="009964DC" w:rsidRPr="00A3276A" w:rsidRDefault="009964DC" w:rsidP="009964DC">
      <w:pPr>
        <w:spacing w:after="0" w:line="360" w:lineRule="auto"/>
        <w:jc w:val="both"/>
        <w:rPr>
          <w:rFonts w:ascii="Arial" w:hAnsi="Arial" w:cs="Arial"/>
          <w:sz w:val="24"/>
          <w:szCs w:val="24"/>
        </w:rPr>
      </w:pPr>
      <w:r w:rsidRPr="00A3276A">
        <w:rPr>
          <w:rFonts w:ascii="Arial" w:hAnsi="Arial" w:cs="Arial"/>
          <w:sz w:val="24"/>
          <w:szCs w:val="24"/>
        </w:rPr>
        <w:t>II.</w:t>
      </w:r>
      <w:r w:rsidRPr="00A3276A">
        <w:rPr>
          <w:rFonts w:ascii="Arial" w:hAnsi="Arial" w:cs="Arial"/>
          <w:sz w:val="24"/>
          <w:szCs w:val="24"/>
        </w:rPr>
        <w:tab/>
        <w:t>Programa de Austeridad y Ahorro;</w:t>
      </w:r>
      <w:r w:rsidR="006C05B9" w:rsidRPr="00A3276A">
        <w:rPr>
          <w:rFonts w:ascii="Arial" w:hAnsi="Arial" w:cs="Arial"/>
          <w:sz w:val="24"/>
          <w:szCs w:val="24"/>
        </w:rPr>
        <w:t xml:space="preserve"> y</w:t>
      </w:r>
    </w:p>
    <w:p w:rsidR="009964DC" w:rsidRPr="00A3276A" w:rsidRDefault="009964DC" w:rsidP="009964DC">
      <w:pPr>
        <w:spacing w:after="0" w:line="360" w:lineRule="auto"/>
        <w:jc w:val="both"/>
        <w:rPr>
          <w:rFonts w:ascii="Arial" w:hAnsi="Arial" w:cs="Arial"/>
          <w:sz w:val="24"/>
          <w:szCs w:val="24"/>
        </w:rPr>
      </w:pPr>
      <w:r w:rsidRPr="00A3276A">
        <w:rPr>
          <w:rFonts w:ascii="Arial" w:hAnsi="Arial" w:cs="Arial"/>
          <w:sz w:val="24"/>
          <w:szCs w:val="24"/>
        </w:rPr>
        <w:t>III.</w:t>
      </w:r>
      <w:r w:rsidRPr="00A3276A">
        <w:rPr>
          <w:rFonts w:ascii="Arial" w:hAnsi="Arial" w:cs="Arial"/>
          <w:sz w:val="24"/>
          <w:szCs w:val="24"/>
        </w:rPr>
        <w:tab/>
        <w:t>Tabulador de Viáticos.</w:t>
      </w:r>
    </w:p>
    <w:p w:rsidR="009964DC" w:rsidRPr="00A3276A" w:rsidRDefault="009964DC" w:rsidP="009964DC">
      <w:pPr>
        <w:spacing w:after="0" w:line="360" w:lineRule="auto"/>
        <w:jc w:val="both"/>
        <w:rPr>
          <w:rFonts w:ascii="Arial" w:hAnsi="Arial" w:cs="Arial"/>
          <w:sz w:val="24"/>
          <w:szCs w:val="24"/>
        </w:rPr>
      </w:pPr>
    </w:p>
    <w:p w:rsidR="009E168A" w:rsidRPr="00A3276A" w:rsidRDefault="009964DC" w:rsidP="009964DC">
      <w:pPr>
        <w:spacing w:after="0" w:line="360" w:lineRule="auto"/>
        <w:jc w:val="both"/>
        <w:rPr>
          <w:rFonts w:ascii="Arial" w:hAnsi="Arial" w:cs="Arial"/>
          <w:sz w:val="24"/>
          <w:szCs w:val="24"/>
        </w:rPr>
      </w:pPr>
      <w:r w:rsidRPr="00A3276A">
        <w:rPr>
          <w:rFonts w:ascii="Arial" w:hAnsi="Arial" w:cs="Arial"/>
          <w:b/>
          <w:sz w:val="24"/>
          <w:szCs w:val="24"/>
        </w:rPr>
        <w:t xml:space="preserve">CUARTO.- </w:t>
      </w:r>
      <w:r w:rsidR="009E168A" w:rsidRPr="00A3276A">
        <w:rPr>
          <w:rFonts w:ascii="Arial" w:hAnsi="Arial" w:cs="Arial"/>
          <w:sz w:val="24"/>
          <w:szCs w:val="24"/>
        </w:rPr>
        <w:t xml:space="preserve">El  Ayuntamiento Constitucional de Tonalá, Jalisco, solicita a la Comisión de Reglamentos Municipales a homologar la Reglamentación Municipal en </w:t>
      </w:r>
      <w:r w:rsidR="001159DA" w:rsidRPr="00A3276A">
        <w:rPr>
          <w:rFonts w:ascii="Arial" w:hAnsi="Arial" w:cs="Arial"/>
          <w:sz w:val="24"/>
          <w:szCs w:val="24"/>
        </w:rPr>
        <w:t>materia de Gasto, Presupuestació</w:t>
      </w:r>
      <w:r w:rsidR="009E168A" w:rsidRPr="00A3276A">
        <w:rPr>
          <w:rFonts w:ascii="Arial" w:hAnsi="Arial" w:cs="Arial"/>
          <w:sz w:val="24"/>
          <w:szCs w:val="24"/>
        </w:rPr>
        <w:t>n, Adquisiciones y Uso de Vehículos, con la finalidad de contar normas aplicables.</w:t>
      </w:r>
    </w:p>
    <w:p w:rsidR="004A31FD" w:rsidRPr="00A3276A" w:rsidRDefault="004A31FD" w:rsidP="009964DC">
      <w:pPr>
        <w:spacing w:after="0" w:line="360" w:lineRule="auto"/>
        <w:jc w:val="both"/>
        <w:rPr>
          <w:rFonts w:ascii="Arial" w:hAnsi="Arial" w:cs="Arial"/>
          <w:sz w:val="24"/>
          <w:szCs w:val="24"/>
        </w:rPr>
      </w:pPr>
    </w:p>
    <w:p w:rsidR="004A31FD" w:rsidRPr="00EB3ACC" w:rsidRDefault="009964DC" w:rsidP="009964DC">
      <w:pPr>
        <w:spacing w:after="0" w:line="360" w:lineRule="auto"/>
        <w:jc w:val="both"/>
        <w:rPr>
          <w:rFonts w:ascii="Arial" w:hAnsi="Arial" w:cs="Arial"/>
          <w:sz w:val="24"/>
          <w:szCs w:val="24"/>
        </w:rPr>
      </w:pPr>
      <w:r w:rsidRPr="00A3276A">
        <w:rPr>
          <w:rFonts w:ascii="Arial" w:hAnsi="Arial" w:cs="Arial"/>
          <w:b/>
          <w:sz w:val="24"/>
          <w:szCs w:val="24"/>
        </w:rPr>
        <w:t xml:space="preserve">QUINTO.- </w:t>
      </w:r>
      <w:r w:rsidR="004A31FD" w:rsidRPr="00A3276A">
        <w:rPr>
          <w:rFonts w:ascii="Arial" w:hAnsi="Arial" w:cs="Arial"/>
          <w:sz w:val="24"/>
          <w:szCs w:val="24"/>
        </w:rPr>
        <w:t>Para dar cumplimiento a lo previsto en los artículos 23 y 24 del presente Reglamento, se instruye a la Tesorería Municipal para que establezca las previsiones en la Partida Presupuestal del año fiscal correspondiente.</w:t>
      </w:r>
    </w:p>
    <w:p w:rsidR="009E168A" w:rsidRPr="00EB3ACC" w:rsidRDefault="009E168A" w:rsidP="009964DC">
      <w:pPr>
        <w:spacing w:after="0" w:line="360" w:lineRule="auto"/>
        <w:jc w:val="both"/>
        <w:rPr>
          <w:rFonts w:ascii="Arial" w:hAnsi="Arial" w:cs="Arial"/>
          <w:sz w:val="24"/>
          <w:szCs w:val="24"/>
        </w:rPr>
      </w:pPr>
    </w:p>
    <w:sectPr w:rsidR="009E168A" w:rsidRPr="00EB3ACC" w:rsidSect="00EB3ACC">
      <w:pgSz w:w="12240" w:h="15840"/>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9C3"/>
    <w:multiLevelType w:val="hybridMultilevel"/>
    <w:tmpl w:val="8B90B2EE"/>
    <w:lvl w:ilvl="0" w:tplc="DB8E719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FD2954"/>
    <w:multiLevelType w:val="hybridMultilevel"/>
    <w:tmpl w:val="242899A8"/>
    <w:lvl w:ilvl="0" w:tplc="CD62E7C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A1625D"/>
    <w:multiLevelType w:val="hybridMultilevel"/>
    <w:tmpl w:val="86144804"/>
    <w:lvl w:ilvl="0" w:tplc="F95280E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316E40"/>
    <w:multiLevelType w:val="hybridMultilevel"/>
    <w:tmpl w:val="8C981B78"/>
    <w:lvl w:ilvl="0" w:tplc="E86C30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E976ED"/>
    <w:multiLevelType w:val="hybridMultilevel"/>
    <w:tmpl w:val="66CE8014"/>
    <w:lvl w:ilvl="0" w:tplc="0764FE10">
      <w:start w:val="1"/>
      <w:numFmt w:val="upperRoman"/>
      <w:lvlText w:val="%1."/>
      <w:lvlJc w:val="left"/>
      <w:pPr>
        <w:ind w:left="1007" w:hanging="720"/>
      </w:pPr>
      <w:rPr>
        <w:rFonts w:hint="default"/>
      </w:rPr>
    </w:lvl>
    <w:lvl w:ilvl="1" w:tplc="0C0A0019" w:tentative="1">
      <w:start w:val="1"/>
      <w:numFmt w:val="lowerLetter"/>
      <w:lvlText w:val="%2."/>
      <w:lvlJc w:val="left"/>
      <w:pPr>
        <w:ind w:left="1367" w:hanging="360"/>
      </w:pPr>
    </w:lvl>
    <w:lvl w:ilvl="2" w:tplc="0C0A001B" w:tentative="1">
      <w:start w:val="1"/>
      <w:numFmt w:val="lowerRoman"/>
      <w:lvlText w:val="%3."/>
      <w:lvlJc w:val="right"/>
      <w:pPr>
        <w:ind w:left="2087" w:hanging="180"/>
      </w:pPr>
    </w:lvl>
    <w:lvl w:ilvl="3" w:tplc="0C0A000F" w:tentative="1">
      <w:start w:val="1"/>
      <w:numFmt w:val="decimal"/>
      <w:lvlText w:val="%4."/>
      <w:lvlJc w:val="left"/>
      <w:pPr>
        <w:ind w:left="2807" w:hanging="360"/>
      </w:pPr>
    </w:lvl>
    <w:lvl w:ilvl="4" w:tplc="0C0A0019" w:tentative="1">
      <w:start w:val="1"/>
      <w:numFmt w:val="lowerLetter"/>
      <w:lvlText w:val="%5."/>
      <w:lvlJc w:val="left"/>
      <w:pPr>
        <w:ind w:left="3527" w:hanging="360"/>
      </w:pPr>
    </w:lvl>
    <w:lvl w:ilvl="5" w:tplc="0C0A001B" w:tentative="1">
      <w:start w:val="1"/>
      <w:numFmt w:val="lowerRoman"/>
      <w:lvlText w:val="%6."/>
      <w:lvlJc w:val="right"/>
      <w:pPr>
        <w:ind w:left="4247" w:hanging="180"/>
      </w:pPr>
    </w:lvl>
    <w:lvl w:ilvl="6" w:tplc="0C0A000F" w:tentative="1">
      <w:start w:val="1"/>
      <w:numFmt w:val="decimal"/>
      <w:lvlText w:val="%7."/>
      <w:lvlJc w:val="left"/>
      <w:pPr>
        <w:ind w:left="4967" w:hanging="360"/>
      </w:pPr>
    </w:lvl>
    <w:lvl w:ilvl="7" w:tplc="0C0A0019" w:tentative="1">
      <w:start w:val="1"/>
      <w:numFmt w:val="lowerLetter"/>
      <w:lvlText w:val="%8."/>
      <w:lvlJc w:val="left"/>
      <w:pPr>
        <w:ind w:left="5687" w:hanging="360"/>
      </w:pPr>
    </w:lvl>
    <w:lvl w:ilvl="8" w:tplc="0C0A001B" w:tentative="1">
      <w:start w:val="1"/>
      <w:numFmt w:val="lowerRoman"/>
      <w:lvlText w:val="%9."/>
      <w:lvlJc w:val="right"/>
      <w:pPr>
        <w:ind w:left="6407" w:hanging="180"/>
      </w:pPr>
    </w:lvl>
  </w:abstractNum>
  <w:abstractNum w:abstractNumId="5">
    <w:nsid w:val="3E0F026A"/>
    <w:multiLevelType w:val="hybridMultilevel"/>
    <w:tmpl w:val="EF08A77C"/>
    <w:lvl w:ilvl="0" w:tplc="E0B41EA4">
      <w:start w:val="1"/>
      <w:numFmt w:val="upperRoman"/>
      <w:lvlText w:val="%1."/>
      <w:lvlJc w:val="left"/>
      <w:pPr>
        <w:ind w:left="1080" w:hanging="72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836076"/>
    <w:multiLevelType w:val="hybridMultilevel"/>
    <w:tmpl w:val="E7E0176C"/>
    <w:lvl w:ilvl="0" w:tplc="155E33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053618B"/>
    <w:multiLevelType w:val="multilevel"/>
    <w:tmpl w:val="32AA09E2"/>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nsid w:val="4CD67A5F"/>
    <w:multiLevelType w:val="hybridMultilevel"/>
    <w:tmpl w:val="81CE413A"/>
    <w:lvl w:ilvl="0" w:tplc="5E86BEC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1DC35EE"/>
    <w:multiLevelType w:val="hybridMultilevel"/>
    <w:tmpl w:val="3E64DB38"/>
    <w:lvl w:ilvl="0" w:tplc="987E8D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CA11150"/>
    <w:multiLevelType w:val="hybridMultilevel"/>
    <w:tmpl w:val="83F4C3BC"/>
    <w:lvl w:ilvl="0" w:tplc="DB8E719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7"/>
  </w:num>
  <w:num w:numId="5">
    <w:abstractNumId w:val="3"/>
  </w:num>
  <w:num w:numId="6">
    <w:abstractNumId w:val="4"/>
  </w:num>
  <w:num w:numId="7">
    <w:abstractNumId w:val="8"/>
  </w:num>
  <w:num w:numId="8">
    <w:abstractNumId w:val="1"/>
  </w:num>
  <w:num w:numId="9">
    <w:abstractNumId w:val="0"/>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955795"/>
    <w:rsid w:val="000420A3"/>
    <w:rsid w:val="00047195"/>
    <w:rsid w:val="00086092"/>
    <w:rsid w:val="000E4066"/>
    <w:rsid w:val="00114023"/>
    <w:rsid w:val="001159DA"/>
    <w:rsid w:val="00150455"/>
    <w:rsid w:val="001A2920"/>
    <w:rsid w:val="001D2FA6"/>
    <w:rsid w:val="001F16A1"/>
    <w:rsid w:val="0020006E"/>
    <w:rsid w:val="00246C82"/>
    <w:rsid w:val="002720CF"/>
    <w:rsid w:val="00281BA4"/>
    <w:rsid w:val="00285412"/>
    <w:rsid w:val="002A723E"/>
    <w:rsid w:val="002C720A"/>
    <w:rsid w:val="002D727C"/>
    <w:rsid w:val="002F0DAD"/>
    <w:rsid w:val="00311B5A"/>
    <w:rsid w:val="003323B9"/>
    <w:rsid w:val="003373F4"/>
    <w:rsid w:val="00354396"/>
    <w:rsid w:val="003A55C1"/>
    <w:rsid w:val="003B552F"/>
    <w:rsid w:val="003C7546"/>
    <w:rsid w:val="00424869"/>
    <w:rsid w:val="00447A3D"/>
    <w:rsid w:val="00460325"/>
    <w:rsid w:val="004A125A"/>
    <w:rsid w:val="004A31FD"/>
    <w:rsid w:val="00515436"/>
    <w:rsid w:val="005E6A54"/>
    <w:rsid w:val="006530B9"/>
    <w:rsid w:val="00665EE1"/>
    <w:rsid w:val="006C05B9"/>
    <w:rsid w:val="006C31B1"/>
    <w:rsid w:val="007026B9"/>
    <w:rsid w:val="00715040"/>
    <w:rsid w:val="00765748"/>
    <w:rsid w:val="00782120"/>
    <w:rsid w:val="008555A9"/>
    <w:rsid w:val="008D1A35"/>
    <w:rsid w:val="0093488A"/>
    <w:rsid w:val="00955795"/>
    <w:rsid w:val="009964DC"/>
    <w:rsid w:val="00997E4B"/>
    <w:rsid w:val="009B224D"/>
    <w:rsid w:val="009E168A"/>
    <w:rsid w:val="00A24240"/>
    <w:rsid w:val="00A3276A"/>
    <w:rsid w:val="00A4365C"/>
    <w:rsid w:val="00A552C5"/>
    <w:rsid w:val="00A7494A"/>
    <w:rsid w:val="00AB78FC"/>
    <w:rsid w:val="00AD68BF"/>
    <w:rsid w:val="00AE4805"/>
    <w:rsid w:val="00B01AC7"/>
    <w:rsid w:val="00B4386B"/>
    <w:rsid w:val="00C4036B"/>
    <w:rsid w:val="00C50874"/>
    <w:rsid w:val="00C82415"/>
    <w:rsid w:val="00CD5025"/>
    <w:rsid w:val="00CF65BD"/>
    <w:rsid w:val="00D04B92"/>
    <w:rsid w:val="00D155FF"/>
    <w:rsid w:val="00D15FDC"/>
    <w:rsid w:val="00D523D9"/>
    <w:rsid w:val="00D95769"/>
    <w:rsid w:val="00DE50C4"/>
    <w:rsid w:val="00E1514D"/>
    <w:rsid w:val="00E57633"/>
    <w:rsid w:val="00E62A37"/>
    <w:rsid w:val="00EA5A94"/>
    <w:rsid w:val="00EB2F39"/>
    <w:rsid w:val="00EB3ACC"/>
    <w:rsid w:val="00ED7FBE"/>
    <w:rsid w:val="00EF3D21"/>
    <w:rsid w:val="00F049F8"/>
    <w:rsid w:val="00F61A67"/>
    <w:rsid w:val="00F71DCE"/>
    <w:rsid w:val="00F8239B"/>
    <w:rsid w:val="00FE0C7A"/>
    <w:rsid w:val="00FE6C9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95"/>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5795"/>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55795"/>
    <w:pPr>
      <w:spacing w:after="160" w:line="259" w:lineRule="auto"/>
      <w:ind w:left="720"/>
      <w:contextualSpacing/>
    </w:pPr>
    <w:rPr>
      <w:rFonts w:eastAsiaTheme="minorHAnsi"/>
      <w:lang w:eastAsia="en-US"/>
    </w:rPr>
  </w:style>
  <w:style w:type="paragraph" w:customStyle="1" w:styleId="Texto">
    <w:name w:val="Texto"/>
    <w:basedOn w:val="Normal"/>
    <w:rsid w:val="00955795"/>
    <w:pPr>
      <w:spacing w:after="101" w:line="216" w:lineRule="exact"/>
      <w:ind w:firstLine="288"/>
      <w:jc w:val="both"/>
    </w:pPr>
    <w:rPr>
      <w:rFonts w:ascii="Arial" w:eastAsia="Times New Roman" w:hAnsi="Arial" w:cs="Arial"/>
      <w:sz w:val="18"/>
      <w:szCs w:val="20"/>
      <w:lang w:val="es-ES" w:eastAsia="es-ES"/>
    </w:rPr>
  </w:style>
  <w:style w:type="paragraph" w:customStyle="1" w:styleId="Default">
    <w:name w:val="Default"/>
    <w:rsid w:val="009557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D5A8D-FCCA-4731-8339-F59827BC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15</Pages>
  <Words>3803</Words>
  <Characters>20922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Javier-Conta</dc:creator>
  <cp:lastModifiedBy>JOSE RODRIGUEZ GARZA</cp:lastModifiedBy>
  <cp:revision>18</cp:revision>
  <dcterms:created xsi:type="dcterms:W3CDTF">2015-07-17T01:33:00Z</dcterms:created>
  <dcterms:modified xsi:type="dcterms:W3CDTF">2015-08-03T15:28:00Z</dcterms:modified>
</cp:coreProperties>
</file>