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05" w:rsidRDefault="003A7D31" w:rsidP="00A43FA3">
      <w:pPr>
        <w:jc w:val="center"/>
        <w:rPr>
          <w:noProof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3C947C5" wp14:editId="2BD307CB">
            <wp:simplePos x="0" y="0"/>
            <wp:positionH relativeFrom="margin">
              <wp:posOffset>3095625</wp:posOffset>
            </wp:positionH>
            <wp:positionV relativeFrom="paragraph">
              <wp:posOffset>516255</wp:posOffset>
            </wp:positionV>
            <wp:extent cx="752475" cy="892175"/>
            <wp:effectExtent l="0" t="0" r="9525" b="317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2 at 11.28.3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D15" w:rsidRPr="006C2D15">
        <w:rPr>
          <w:noProof/>
        </w:rPr>
        <w:t xml:space="preserve"> </w:t>
      </w:r>
      <w:r w:rsidR="006C2D15">
        <w:rPr>
          <w:noProof/>
        </w:rPr>
        <w:t xml:space="preserve"> </w:t>
      </w:r>
      <w:r w:rsidR="00247D8A">
        <w:rPr>
          <w:noProof/>
          <w:lang w:val="es-MX" w:eastAsia="es-MX"/>
        </w:rPr>
        <w:drawing>
          <wp:inline distT="0" distB="0" distL="0" distR="0" wp14:anchorId="400EE681" wp14:editId="16ADB6A3">
            <wp:extent cx="1838325" cy="1495425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FA3" w:rsidRDefault="00A43FA3" w:rsidP="00A43FA3">
      <w:pPr>
        <w:jc w:val="center"/>
        <w:rPr>
          <w:noProof/>
        </w:rPr>
      </w:pPr>
    </w:p>
    <w:p w:rsidR="006C2D15" w:rsidRPr="00222E05" w:rsidRDefault="00247D8A" w:rsidP="006C2D15">
      <w:pPr>
        <w:jc w:val="center"/>
        <w:rPr>
          <w:rFonts w:ascii="Gotham Light Regular" w:hAnsi="Gotham Light Regular"/>
          <w:b/>
          <w:sz w:val="32"/>
        </w:rPr>
      </w:pPr>
      <w:r>
        <w:rPr>
          <w:rFonts w:ascii="Gotham Light Regular" w:hAnsi="Gotham Light Regular"/>
          <w:b/>
          <w:sz w:val="32"/>
        </w:rPr>
        <w:t>Unidad</w:t>
      </w:r>
      <w:r w:rsidR="006C2D15" w:rsidRPr="00222E05">
        <w:rPr>
          <w:rFonts w:ascii="Gotham Light Regular" w:hAnsi="Gotham Light Regular"/>
          <w:b/>
          <w:sz w:val="32"/>
        </w:rPr>
        <w:t xml:space="preserve"> de Transparencia </w:t>
      </w:r>
    </w:p>
    <w:p w:rsidR="00222E05" w:rsidRPr="00222E05" w:rsidRDefault="003A7D31" w:rsidP="00A43FA3">
      <w:pPr>
        <w:jc w:val="center"/>
        <w:rPr>
          <w:rFonts w:ascii="Gotham Light Regular" w:hAnsi="Gotham Light Regular"/>
          <w:b/>
          <w:sz w:val="32"/>
        </w:rPr>
      </w:pPr>
      <w:r>
        <w:rPr>
          <w:rFonts w:ascii="Gotham Light Regular" w:hAnsi="Gotham Light Regular"/>
          <w:b/>
          <w:sz w:val="32"/>
        </w:rPr>
        <w:t xml:space="preserve">Instituto Municipal de la Mujer en Tonalá, Jalisco </w:t>
      </w:r>
    </w:p>
    <w:p w:rsidR="00A43FA3" w:rsidRDefault="00A43FA3" w:rsidP="006C2D15">
      <w:pPr>
        <w:jc w:val="center"/>
        <w:rPr>
          <w:rFonts w:ascii="Gotham Light Regular" w:hAnsi="Gotham Light Regular"/>
          <w:sz w:val="28"/>
        </w:rPr>
      </w:pPr>
    </w:p>
    <w:p w:rsidR="006C2D15" w:rsidRPr="00222E05" w:rsidRDefault="006C2D15" w:rsidP="006C2D15">
      <w:pPr>
        <w:jc w:val="center"/>
        <w:rPr>
          <w:rFonts w:ascii="Gotham Light Regular" w:hAnsi="Gotham Light Regular"/>
          <w:sz w:val="28"/>
        </w:rPr>
      </w:pPr>
      <w:r w:rsidRPr="00222E05">
        <w:rPr>
          <w:rFonts w:ascii="Gotham Light Regular" w:hAnsi="Gotham Light Regular"/>
          <w:sz w:val="28"/>
        </w:rPr>
        <w:t>Solicitud de Información</w:t>
      </w:r>
    </w:p>
    <w:p w:rsidR="006C2D15" w:rsidRDefault="006C2D15" w:rsidP="006C2D15">
      <w:pPr>
        <w:jc w:val="center"/>
        <w:rPr>
          <w:rFonts w:ascii="Gotham Light Regular" w:hAnsi="Gotham Light Regular"/>
        </w:rPr>
      </w:pPr>
    </w:p>
    <w:tbl>
      <w:tblPr>
        <w:tblStyle w:val="Tablaconcuadrcul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2410"/>
      </w:tblGrid>
      <w:tr w:rsidR="006C2D15" w:rsidTr="004745AA">
        <w:tc>
          <w:tcPr>
            <w:tcW w:w="2410" w:type="dxa"/>
          </w:tcPr>
          <w:p w:rsidR="006C2D15" w:rsidRDefault="006C2D15" w:rsidP="004745AA">
            <w:pPr>
              <w:jc w:val="center"/>
              <w:rPr>
                <w:rFonts w:ascii="Gotham Light Regular" w:hAnsi="Gotham Light Regular"/>
              </w:rPr>
            </w:pPr>
          </w:p>
        </w:tc>
      </w:tr>
    </w:tbl>
    <w:p w:rsidR="006C2D15" w:rsidRPr="00222E05" w:rsidRDefault="006C2D15" w:rsidP="00222E05">
      <w:pPr>
        <w:ind w:left="7080"/>
        <w:jc w:val="center"/>
        <w:rPr>
          <w:rFonts w:ascii="Gotham Light Regular" w:hAnsi="Gotham Light Regular"/>
          <w:sz w:val="22"/>
        </w:rPr>
      </w:pPr>
      <w:r w:rsidRPr="00222E05">
        <w:rPr>
          <w:rFonts w:ascii="Gotham Light Regular" w:hAnsi="Gotham Light Regular"/>
          <w:sz w:val="22"/>
        </w:rPr>
        <w:t>Fecha</w:t>
      </w:r>
      <w:r w:rsidRPr="00222E05">
        <w:rPr>
          <w:rFonts w:ascii="Gotham Light Regular" w:hAnsi="Gotham Light Regular"/>
          <w:sz w:val="22"/>
        </w:rPr>
        <w:tab/>
      </w:r>
      <w:r w:rsidRPr="00222E05">
        <w:rPr>
          <w:rFonts w:ascii="Gotham Light Regular" w:hAnsi="Gotham Light Regular"/>
          <w:sz w:val="22"/>
        </w:rPr>
        <w:tab/>
      </w:r>
    </w:p>
    <w:p w:rsidR="006C2D15" w:rsidRPr="00222E05" w:rsidRDefault="006C2D15" w:rsidP="006C2D15">
      <w:pPr>
        <w:jc w:val="center"/>
        <w:rPr>
          <w:rFonts w:ascii="Gotham Light Regular" w:hAnsi="Gotham Light Regular"/>
          <w:sz w:val="22"/>
        </w:rPr>
      </w:pPr>
      <w:r w:rsidRPr="00222E05">
        <w:rPr>
          <w:rFonts w:ascii="Gotham Light Regular" w:hAnsi="Gotham Light Regular"/>
          <w:sz w:val="22"/>
        </w:rPr>
        <w:t xml:space="preserve">Datos del Solicitante </w:t>
      </w:r>
    </w:p>
    <w:p w:rsidR="006C2D15" w:rsidRPr="00A43FA3" w:rsidRDefault="00A369BC" w:rsidP="00A369BC">
      <w:pPr>
        <w:jc w:val="center"/>
        <w:rPr>
          <w:rFonts w:ascii="Gotham Light Regular" w:hAnsi="Gotham Light Regular"/>
          <w:sz w:val="22"/>
        </w:rPr>
      </w:pPr>
      <w:r>
        <w:rPr>
          <w:rFonts w:ascii="Gotham Light Regular" w:hAnsi="Gotham Light Regular"/>
          <w:sz w:val="22"/>
        </w:rPr>
        <w:t>(</w:t>
      </w:r>
      <w:r w:rsidR="006C2D15" w:rsidRPr="00222E05">
        <w:rPr>
          <w:rFonts w:ascii="Gotham Light Regular" w:hAnsi="Gotham Light Regular"/>
          <w:sz w:val="22"/>
        </w:rPr>
        <w:t>Para recibir notificaciones, así como la información que se genere con motivo de mi solicitud de información</w:t>
      </w:r>
      <w:r>
        <w:rPr>
          <w:rFonts w:ascii="Gotham Light Regular" w:hAnsi="Gotham Light Regular"/>
          <w:sz w:val="22"/>
        </w:rPr>
        <w:t>)</w:t>
      </w:r>
    </w:p>
    <w:tbl>
      <w:tblPr>
        <w:tblStyle w:val="Tablaconcuadrcula"/>
        <w:tblW w:w="10910" w:type="dxa"/>
        <w:jc w:val="center"/>
        <w:tblLook w:val="04A0" w:firstRow="1" w:lastRow="0" w:firstColumn="1" w:lastColumn="0" w:noHBand="0" w:noVBand="1"/>
      </w:tblPr>
      <w:tblGrid>
        <w:gridCol w:w="2547"/>
        <w:gridCol w:w="8363"/>
      </w:tblGrid>
      <w:tr w:rsidR="006C2D15" w:rsidTr="002C59B7">
        <w:trPr>
          <w:jc w:val="center"/>
        </w:trPr>
        <w:tc>
          <w:tcPr>
            <w:tcW w:w="2547" w:type="dxa"/>
            <w:vAlign w:val="bottom"/>
          </w:tcPr>
          <w:p w:rsidR="006C2D15" w:rsidRDefault="006C2D15" w:rsidP="00222E05">
            <w:pPr>
              <w:jc w:val="center"/>
              <w:rPr>
                <w:rFonts w:ascii="Gotham Light Regular" w:hAnsi="Gotham Light Regular"/>
              </w:rPr>
            </w:pPr>
            <w:r w:rsidRPr="00222E05">
              <w:rPr>
                <w:rFonts w:ascii="Gotham Light Regular" w:hAnsi="Gotham Light Regular"/>
                <w:sz w:val="22"/>
              </w:rPr>
              <w:t xml:space="preserve">Nombre </w:t>
            </w:r>
            <w:r w:rsidR="00474783">
              <w:rPr>
                <w:rFonts w:ascii="Gotham Light Regular" w:hAnsi="Gotham Light Regular"/>
                <w:sz w:val="22"/>
              </w:rPr>
              <w:t>o</w:t>
            </w:r>
            <w:r w:rsidRPr="00222E05">
              <w:rPr>
                <w:rFonts w:ascii="Gotham Light Regular" w:hAnsi="Gotham Light Regular"/>
                <w:sz w:val="22"/>
              </w:rPr>
              <w:t xml:space="preserve"> Seudónimo</w:t>
            </w:r>
          </w:p>
        </w:tc>
        <w:tc>
          <w:tcPr>
            <w:tcW w:w="8363" w:type="dxa"/>
          </w:tcPr>
          <w:p w:rsidR="006C2D15" w:rsidRDefault="006C2D15" w:rsidP="004745AA">
            <w:pPr>
              <w:rPr>
                <w:rFonts w:ascii="Gotham Light Regular" w:hAnsi="Gotham Light Regular"/>
              </w:rPr>
            </w:pPr>
          </w:p>
        </w:tc>
      </w:tr>
      <w:tr w:rsidR="006C2D15" w:rsidTr="002C59B7">
        <w:trPr>
          <w:jc w:val="center"/>
        </w:trPr>
        <w:tc>
          <w:tcPr>
            <w:tcW w:w="2547" w:type="dxa"/>
            <w:vAlign w:val="center"/>
          </w:tcPr>
          <w:p w:rsidR="006C2D15" w:rsidRPr="00222E05" w:rsidRDefault="006C2D15" w:rsidP="00222E05">
            <w:pPr>
              <w:jc w:val="center"/>
              <w:rPr>
                <w:rFonts w:ascii="Gotham Light Regular" w:hAnsi="Gotham Light Regular"/>
                <w:sz w:val="22"/>
              </w:rPr>
            </w:pPr>
            <w:r w:rsidRPr="00222E05">
              <w:rPr>
                <w:rFonts w:ascii="Gotham Light Regular" w:hAnsi="Gotham Light Regular"/>
                <w:sz w:val="22"/>
              </w:rPr>
              <w:t>Domicilio</w:t>
            </w:r>
          </w:p>
          <w:p w:rsidR="006C2D15" w:rsidRDefault="006C2D15" w:rsidP="00222E05">
            <w:pPr>
              <w:jc w:val="center"/>
              <w:rPr>
                <w:rFonts w:ascii="Gotham Light Regular" w:hAnsi="Gotham Light Regular"/>
              </w:rPr>
            </w:pPr>
          </w:p>
        </w:tc>
        <w:tc>
          <w:tcPr>
            <w:tcW w:w="8363" w:type="dxa"/>
          </w:tcPr>
          <w:p w:rsidR="006C2D15" w:rsidRDefault="006C2D15" w:rsidP="004745AA">
            <w:pPr>
              <w:jc w:val="center"/>
              <w:rPr>
                <w:rFonts w:ascii="Gotham Light Regular" w:hAnsi="Gotham Light Regular"/>
              </w:rPr>
            </w:pPr>
          </w:p>
        </w:tc>
      </w:tr>
      <w:tr w:rsidR="006C2D15" w:rsidTr="002C59B7">
        <w:trPr>
          <w:jc w:val="center"/>
        </w:trPr>
        <w:tc>
          <w:tcPr>
            <w:tcW w:w="2547" w:type="dxa"/>
            <w:vAlign w:val="bottom"/>
          </w:tcPr>
          <w:p w:rsidR="006C2D15" w:rsidRPr="00222E05" w:rsidRDefault="006C2D15" w:rsidP="00222E05">
            <w:pPr>
              <w:jc w:val="center"/>
              <w:rPr>
                <w:rFonts w:ascii="Gotham Light Regular" w:hAnsi="Gotham Light Regular"/>
                <w:sz w:val="22"/>
              </w:rPr>
            </w:pPr>
            <w:r w:rsidRPr="00222E05">
              <w:rPr>
                <w:rFonts w:ascii="Gotham Light Regular" w:hAnsi="Gotham Light Regular"/>
                <w:sz w:val="22"/>
              </w:rPr>
              <w:t>Teléfono</w:t>
            </w:r>
          </w:p>
          <w:p w:rsidR="006C2D15" w:rsidRDefault="006C2D15" w:rsidP="00222E05">
            <w:pPr>
              <w:jc w:val="center"/>
              <w:rPr>
                <w:rFonts w:ascii="Gotham Light Regular" w:hAnsi="Gotham Light Regular"/>
              </w:rPr>
            </w:pPr>
          </w:p>
        </w:tc>
        <w:tc>
          <w:tcPr>
            <w:tcW w:w="8363" w:type="dxa"/>
          </w:tcPr>
          <w:p w:rsidR="006C2D15" w:rsidRDefault="006C2D15" w:rsidP="004745AA">
            <w:pPr>
              <w:jc w:val="center"/>
              <w:rPr>
                <w:rFonts w:ascii="Gotham Light Regular" w:hAnsi="Gotham Light Regular"/>
              </w:rPr>
            </w:pPr>
          </w:p>
        </w:tc>
      </w:tr>
      <w:tr w:rsidR="006C2D15" w:rsidTr="002C59B7">
        <w:trPr>
          <w:jc w:val="center"/>
        </w:trPr>
        <w:tc>
          <w:tcPr>
            <w:tcW w:w="2547" w:type="dxa"/>
            <w:vAlign w:val="bottom"/>
          </w:tcPr>
          <w:p w:rsidR="006C2D15" w:rsidRPr="00222E05" w:rsidRDefault="006C2D15" w:rsidP="00222E05">
            <w:pPr>
              <w:jc w:val="center"/>
              <w:rPr>
                <w:rFonts w:ascii="Gotham Light Regular" w:hAnsi="Gotham Light Regular"/>
                <w:sz w:val="22"/>
              </w:rPr>
            </w:pPr>
            <w:r w:rsidRPr="00222E05">
              <w:rPr>
                <w:rFonts w:ascii="Gotham Light Regular" w:hAnsi="Gotham Light Regular"/>
                <w:sz w:val="22"/>
              </w:rPr>
              <w:t>Correo electrónico</w:t>
            </w:r>
            <w:r w:rsidR="002C59B7" w:rsidRPr="00222E05">
              <w:rPr>
                <w:rStyle w:val="Refdenotaalpie"/>
                <w:rFonts w:ascii="Gotham Light Regular" w:hAnsi="Gotham Light Regular"/>
                <w:sz w:val="22"/>
              </w:rPr>
              <w:footnoteReference w:id="1"/>
            </w:r>
          </w:p>
          <w:p w:rsidR="006C2D15" w:rsidRDefault="006C2D15" w:rsidP="00222E05">
            <w:pPr>
              <w:jc w:val="center"/>
              <w:rPr>
                <w:rFonts w:ascii="Gotham Light Regular" w:hAnsi="Gotham Light Regular"/>
              </w:rPr>
            </w:pPr>
          </w:p>
        </w:tc>
        <w:tc>
          <w:tcPr>
            <w:tcW w:w="8363" w:type="dxa"/>
          </w:tcPr>
          <w:p w:rsidR="006C2D15" w:rsidRDefault="006C2D15" w:rsidP="004745AA">
            <w:pPr>
              <w:jc w:val="center"/>
              <w:rPr>
                <w:rFonts w:ascii="Gotham Light Regular" w:hAnsi="Gotham Light Regular"/>
              </w:rPr>
            </w:pPr>
          </w:p>
        </w:tc>
      </w:tr>
    </w:tbl>
    <w:p w:rsidR="006C2D15" w:rsidRPr="00222E05" w:rsidRDefault="006C2D15" w:rsidP="006C2D15">
      <w:pPr>
        <w:jc w:val="center"/>
        <w:rPr>
          <w:rFonts w:ascii="Gotham Light Regular" w:hAnsi="Gotham Light Regular"/>
          <w:sz w:val="22"/>
        </w:rPr>
      </w:pPr>
    </w:p>
    <w:p w:rsidR="00D97493" w:rsidRPr="00222E05" w:rsidRDefault="006C2D15" w:rsidP="006C2D15">
      <w:pPr>
        <w:jc w:val="center"/>
        <w:rPr>
          <w:rFonts w:ascii="Gotham Light Regular" w:hAnsi="Gotham Light Regular"/>
          <w:sz w:val="22"/>
        </w:rPr>
      </w:pPr>
      <w:r w:rsidRPr="00222E05">
        <w:rPr>
          <w:rFonts w:ascii="Gotham Light Regular" w:hAnsi="Gotham Light Regular"/>
          <w:sz w:val="22"/>
        </w:rPr>
        <w:t>Descripción de la información</w:t>
      </w:r>
      <w:r w:rsidR="00A369BC">
        <w:rPr>
          <w:rStyle w:val="Refdenotaalpie"/>
          <w:rFonts w:ascii="Gotham Light Regular" w:hAnsi="Gotham Light Regular"/>
          <w:sz w:val="22"/>
        </w:rPr>
        <w:footnoteReference w:id="2"/>
      </w:r>
    </w:p>
    <w:p w:rsidR="006C2D15" w:rsidRDefault="00222E05" w:rsidP="006C2D15">
      <w:pPr>
        <w:jc w:val="center"/>
        <w:rPr>
          <w:rFonts w:ascii="Gotham Light Regular" w:hAnsi="Gotham Light Regular"/>
        </w:rPr>
      </w:pPr>
      <w:r>
        <w:rPr>
          <w:rFonts w:ascii="Gotham Light Regular" w:hAnsi="Gotham Light Regular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6937022" cy="2924175"/>
                <wp:effectExtent l="0" t="0" r="1651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022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D15" w:rsidRDefault="006C2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.75pt;margin-top:2.25pt;width:546.2pt;height:23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" fillcolor="white [3201]" strokeweight=".5pt">
                <v:textbox>
                  <w:txbxContent>
                    <w:p w:rsidR="006C2D15" w:rsidRDefault="006C2D15"/>
                  </w:txbxContent>
                </v:textbox>
              </v:shape>
            </w:pict>
          </mc:Fallback>
        </mc:AlternateContent>
      </w:r>
    </w:p>
    <w:p w:rsidR="006C2D15" w:rsidRDefault="006C2D15" w:rsidP="006C2D15">
      <w:pPr>
        <w:jc w:val="center"/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6C2D15" w:rsidRPr="006C2D15" w:rsidRDefault="006C2D15" w:rsidP="006C2D15">
      <w:pPr>
        <w:rPr>
          <w:rFonts w:ascii="Gotham Light Regular" w:hAnsi="Gotham Light Regular"/>
        </w:rPr>
      </w:pPr>
    </w:p>
    <w:p w:rsidR="00A43FA3" w:rsidRDefault="00A43FA3" w:rsidP="00A369BC">
      <w:pPr>
        <w:jc w:val="center"/>
        <w:rPr>
          <w:rFonts w:ascii="Gotham Light Regular" w:hAnsi="Gotham Light Regular" w:cs="Arial"/>
          <w:b/>
          <w:sz w:val="15"/>
          <w:szCs w:val="15"/>
        </w:rPr>
      </w:pPr>
    </w:p>
    <w:p w:rsidR="00FF03B2" w:rsidRPr="00FF03B2" w:rsidRDefault="00FF03B2" w:rsidP="00FF03B2">
      <w:pPr>
        <w:rPr>
          <w:rFonts w:ascii="Gotham Light Regular" w:hAnsi="Gotham Light Regular" w:cs="Arial"/>
          <w:b/>
          <w:sz w:val="17"/>
          <w:szCs w:val="15"/>
        </w:rPr>
      </w:pPr>
    </w:p>
    <w:p w:rsidR="00222E05" w:rsidRPr="00FF03B2" w:rsidRDefault="00222E05" w:rsidP="00A369BC">
      <w:pPr>
        <w:jc w:val="center"/>
        <w:rPr>
          <w:rFonts w:ascii="Gotham Light Regular" w:hAnsi="Gotham Light Regular" w:cs="Arial"/>
          <w:b/>
          <w:sz w:val="17"/>
          <w:szCs w:val="15"/>
        </w:rPr>
      </w:pPr>
      <w:r w:rsidRPr="00FF03B2">
        <w:rPr>
          <w:rFonts w:ascii="Gotham Light Regular" w:hAnsi="Gotham Light Regular" w:cs="Arial"/>
          <w:b/>
          <w:sz w:val="17"/>
          <w:szCs w:val="15"/>
        </w:rPr>
        <w:t>AVISO DE PRIVACIDAD</w:t>
      </w:r>
    </w:p>
    <w:p w:rsidR="00A43FA3" w:rsidRPr="00FF03B2" w:rsidRDefault="00A43FA3" w:rsidP="00A369BC">
      <w:pPr>
        <w:jc w:val="both"/>
        <w:rPr>
          <w:rFonts w:ascii="Gotham Light Regular" w:hAnsi="Gotham Light Regular" w:cs="Arial"/>
          <w:b/>
          <w:sz w:val="17"/>
          <w:szCs w:val="15"/>
        </w:rPr>
      </w:pPr>
    </w:p>
    <w:p w:rsidR="00222E05" w:rsidRPr="00FF03B2" w:rsidRDefault="003A7D31" w:rsidP="00A369BC">
      <w:pPr>
        <w:jc w:val="both"/>
        <w:rPr>
          <w:rFonts w:ascii="Gotham Light Regular" w:hAnsi="Gotham Light Regular" w:cs="Arial"/>
          <w:sz w:val="17"/>
          <w:szCs w:val="15"/>
        </w:rPr>
      </w:pPr>
      <w:r>
        <w:rPr>
          <w:rFonts w:ascii="Gotham Light Regular" w:hAnsi="Gotham Light Regular" w:cs="Arial"/>
          <w:sz w:val="17"/>
          <w:szCs w:val="15"/>
        </w:rPr>
        <w:t xml:space="preserve">El Instituto Municipal de la Mujer en Tonalá, Jalisco con domicilio en </w:t>
      </w:r>
      <w:r w:rsidR="00222E05" w:rsidRPr="00FF03B2">
        <w:rPr>
          <w:rFonts w:ascii="Gotham Light Regular" w:hAnsi="Gotham Light Regular" w:cs="Arial"/>
          <w:sz w:val="17"/>
          <w:szCs w:val="15"/>
        </w:rPr>
        <w:t xml:space="preserve">calle </w:t>
      </w:r>
      <w:r>
        <w:rPr>
          <w:rFonts w:ascii="Gotham Light Regular" w:hAnsi="Gotham Light Regular" w:cs="Arial"/>
          <w:sz w:val="17"/>
          <w:szCs w:val="15"/>
        </w:rPr>
        <w:t>Pedro Moreno número 85</w:t>
      </w:r>
      <w:r w:rsidR="00222E05" w:rsidRPr="00FF03B2">
        <w:rPr>
          <w:rFonts w:ascii="Gotham Light Regular" w:hAnsi="Gotham Light Regular" w:cs="Arial"/>
          <w:sz w:val="17"/>
          <w:szCs w:val="15"/>
        </w:rPr>
        <w:t xml:space="preserve"> </w:t>
      </w:r>
      <w:proofErr w:type="gramStart"/>
      <w:r w:rsidR="00222E05" w:rsidRPr="00FF03B2">
        <w:rPr>
          <w:rFonts w:ascii="Gotham Light Regular" w:hAnsi="Gotham Light Regular" w:cs="Arial"/>
          <w:sz w:val="17"/>
          <w:szCs w:val="15"/>
        </w:rPr>
        <w:t>colonia</w:t>
      </w:r>
      <w:proofErr w:type="gramEnd"/>
      <w:r w:rsidR="00222E05" w:rsidRPr="00FF03B2">
        <w:rPr>
          <w:rFonts w:ascii="Gotham Light Regular" w:hAnsi="Gotham Light Regular" w:cs="Arial"/>
          <w:sz w:val="17"/>
          <w:szCs w:val="15"/>
        </w:rPr>
        <w:t xml:space="preserve"> Centro, Tonalá, Jalisco, México, utilizará sus datos personales recabados para:</w:t>
      </w:r>
    </w:p>
    <w:p w:rsidR="00A43FA3" w:rsidRPr="00FF03B2" w:rsidRDefault="00222E05" w:rsidP="00A369BC">
      <w:pPr>
        <w:ind w:right="616"/>
        <w:jc w:val="both"/>
        <w:rPr>
          <w:rFonts w:ascii="Gotham Light Regular" w:hAnsi="Gotham Light Regular" w:cs="Arial"/>
          <w:sz w:val="17"/>
          <w:szCs w:val="15"/>
        </w:rPr>
      </w:pPr>
      <w:r w:rsidRPr="00FF03B2">
        <w:rPr>
          <w:rFonts w:ascii="Gotham Light Regular" w:hAnsi="Gotham Light Regular" w:cs="Arial"/>
          <w:sz w:val="17"/>
          <w:szCs w:val="15"/>
        </w:rPr>
        <w:sym w:font="Symbol" w:char="F0B7"/>
      </w:r>
      <w:r w:rsidRPr="00FF03B2">
        <w:rPr>
          <w:rFonts w:ascii="Gotham Light Regular" w:hAnsi="Gotham Light Regular" w:cs="Arial"/>
          <w:sz w:val="17"/>
          <w:szCs w:val="15"/>
        </w:rPr>
        <w:t xml:space="preserve"> Tramitar y resolver las solicitudes ciudadanas en materia de Acceso a la información Pública y Protección de Datos Personales por la Unidad de Transparencia del </w:t>
      </w:r>
      <w:r w:rsidR="003A7D31" w:rsidRPr="003A7D31">
        <w:rPr>
          <w:rFonts w:ascii="Gotham Light Regular" w:hAnsi="Gotham Light Regular" w:cs="Arial"/>
          <w:sz w:val="17"/>
          <w:szCs w:val="15"/>
        </w:rPr>
        <w:t xml:space="preserve">Instituto Municipal de la Mujer </w:t>
      </w:r>
      <w:bookmarkStart w:id="0" w:name="_GoBack"/>
      <w:bookmarkEnd w:id="0"/>
      <w:r w:rsidR="003A7D31" w:rsidRPr="003A7D31">
        <w:rPr>
          <w:rFonts w:ascii="Gotham Light Regular" w:hAnsi="Gotham Light Regular" w:cs="Arial"/>
          <w:sz w:val="17"/>
          <w:szCs w:val="15"/>
        </w:rPr>
        <w:t>en Tonalá, Jalisco</w:t>
      </w:r>
      <w:r w:rsidRPr="00FF03B2">
        <w:rPr>
          <w:rFonts w:ascii="Gotham Light Regular" w:hAnsi="Gotham Light Regular" w:cs="Arial"/>
          <w:sz w:val="17"/>
          <w:szCs w:val="15"/>
        </w:rPr>
        <w:t>.</w:t>
      </w:r>
    </w:p>
    <w:p w:rsidR="006C2D15" w:rsidRPr="00FF03B2" w:rsidRDefault="00222E05" w:rsidP="00A369BC">
      <w:pPr>
        <w:ind w:right="616"/>
        <w:jc w:val="both"/>
        <w:rPr>
          <w:rFonts w:ascii="Gotham Light Regular" w:hAnsi="Gotham Light Regular" w:cs="Arial"/>
          <w:sz w:val="17"/>
          <w:szCs w:val="15"/>
        </w:rPr>
      </w:pPr>
      <w:r w:rsidRPr="00FF03B2">
        <w:rPr>
          <w:rFonts w:ascii="Gotham Light Regular" w:hAnsi="Gotham Light Regular" w:cs="Arial"/>
          <w:sz w:val="17"/>
          <w:szCs w:val="15"/>
        </w:rPr>
        <w:t xml:space="preserve">Para </w:t>
      </w:r>
      <w:r w:rsidR="00474783" w:rsidRPr="00FF03B2">
        <w:rPr>
          <w:rFonts w:ascii="Gotham Light Regular" w:hAnsi="Gotham Light Regular" w:cs="Arial"/>
          <w:sz w:val="17"/>
          <w:szCs w:val="15"/>
        </w:rPr>
        <w:t>más información</w:t>
      </w:r>
      <w:r w:rsidRPr="00FF03B2">
        <w:rPr>
          <w:rFonts w:ascii="Gotham Light Regular" w:hAnsi="Gotham Light Regular" w:cs="Arial"/>
          <w:sz w:val="17"/>
          <w:szCs w:val="15"/>
        </w:rPr>
        <w:t xml:space="preserve"> acerca del tratamiento y de los derechos que puede hacer valer, usted puede acceder al aviso de privacidad integral a través de: http://</w:t>
      </w:r>
      <w:r w:rsidR="003A7D31">
        <w:rPr>
          <w:rFonts w:ascii="Gotham Light Regular" w:hAnsi="Gotham Light Regular" w:cs="Arial"/>
          <w:sz w:val="17"/>
          <w:szCs w:val="15"/>
        </w:rPr>
        <w:t>mujer.tonala.gob.mx</w:t>
      </w:r>
    </w:p>
    <w:sectPr w:rsidR="006C2D15" w:rsidRPr="00FF03B2" w:rsidSect="00FF03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" w:right="720" w:bottom="7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73" w:rsidRDefault="00C27873" w:rsidP="002C59B7">
      <w:r>
        <w:separator/>
      </w:r>
    </w:p>
  </w:endnote>
  <w:endnote w:type="continuationSeparator" w:id="0">
    <w:p w:rsidR="00C27873" w:rsidRDefault="00C27873" w:rsidP="002C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73" w:rsidRDefault="00C27873" w:rsidP="002C59B7">
      <w:r>
        <w:separator/>
      </w:r>
    </w:p>
  </w:footnote>
  <w:footnote w:type="continuationSeparator" w:id="0">
    <w:p w:rsidR="00C27873" w:rsidRDefault="00C27873" w:rsidP="002C59B7">
      <w:r>
        <w:continuationSeparator/>
      </w:r>
    </w:p>
  </w:footnote>
  <w:footnote w:id="1">
    <w:p w:rsidR="002C59B7" w:rsidRPr="002C59B7" w:rsidRDefault="002C59B7" w:rsidP="00A369BC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22E05">
        <w:rPr>
          <w:rFonts w:ascii="Gotham Light Regular" w:hAnsi="Gotham Light Regular"/>
          <w:sz w:val="13"/>
          <w:lang w:val="es-ES"/>
        </w:rPr>
        <w:t>Consiento en que el medio preferente para recibir notificaciones e información sea el correo electrónico aquí señalado, haciéndome responsable de su consulta y seguimiento</w:t>
      </w:r>
    </w:p>
  </w:footnote>
  <w:footnote w:id="2">
    <w:p w:rsidR="00A369BC" w:rsidRDefault="00A369BC" w:rsidP="00A369BC">
      <w:pPr>
        <w:tabs>
          <w:tab w:val="left" w:pos="4556"/>
        </w:tabs>
        <w:jc w:val="both"/>
        <w:rPr>
          <w:rFonts w:ascii="Gotham Light Regular" w:hAnsi="Gotham Light Regular"/>
          <w:sz w:val="13"/>
        </w:rPr>
      </w:pPr>
      <w:r>
        <w:rPr>
          <w:rStyle w:val="Refdenotaalpie"/>
        </w:rPr>
        <w:footnoteRef/>
      </w:r>
      <w:r>
        <w:t xml:space="preserve"> </w:t>
      </w:r>
      <w:r w:rsidRPr="006C2D15">
        <w:rPr>
          <w:rFonts w:ascii="Gotham Light Regular" w:hAnsi="Gotham Light Regular"/>
          <w:sz w:val="13"/>
        </w:rPr>
        <w:t>Nota: De ser necesario anexar croquis ilustrativo y en la representación legal del documento que lo acredite</w:t>
      </w:r>
    </w:p>
    <w:p w:rsidR="00A369BC" w:rsidRPr="00A369BC" w:rsidRDefault="00A369BC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8A" w:rsidRDefault="00247D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15"/>
    <w:rsid w:val="0006024B"/>
    <w:rsid w:val="00096CA4"/>
    <w:rsid w:val="000D180D"/>
    <w:rsid w:val="000E6307"/>
    <w:rsid w:val="000F5798"/>
    <w:rsid w:val="00222E05"/>
    <w:rsid w:val="00247D8A"/>
    <w:rsid w:val="002C59B7"/>
    <w:rsid w:val="0030056E"/>
    <w:rsid w:val="00373C2B"/>
    <w:rsid w:val="003A7D31"/>
    <w:rsid w:val="00474783"/>
    <w:rsid w:val="00554623"/>
    <w:rsid w:val="0061321C"/>
    <w:rsid w:val="00660CA0"/>
    <w:rsid w:val="00682CB3"/>
    <w:rsid w:val="006C2D15"/>
    <w:rsid w:val="00797E38"/>
    <w:rsid w:val="008F78B8"/>
    <w:rsid w:val="00A369BC"/>
    <w:rsid w:val="00A43FA3"/>
    <w:rsid w:val="00A825FF"/>
    <w:rsid w:val="00C12F20"/>
    <w:rsid w:val="00C27873"/>
    <w:rsid w:val="00D97493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FF9B79-0DC6-4197-9E12-8F2CF44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15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2D15"/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C59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59B7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C59B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22E0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22E05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D8A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47D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D8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47D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D8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28415-A11F-4014-8E28-D760D33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Istituto de la mujer</cp:lastModifiedBy>
  <cp:revision>4</cp:revision>
  <cp:lastPrinted>2019-02-21T21:48:00Z</cp:lastPrinted>
  <dcterms:created xsi:type="dcterms:W3CDTF">2022-02-03T02:48:00Z</dcterms:created>
  <dcterms:modified xsi:type="dcterms:W3CDTF">2022-07-25T18:48:00Z</dcterms:modified>
</cp:coreProperties>
</file>